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58" w:type="dxa"/>
        <w:tblLook w:val="00A0" w:firstRow="1" w:lastRow="0" w:firstColumn="1" w:lastColumn="0" w:noHBand="0" w:noVBand="0"/>
      </w:tblPr>
      <w:tblGrid>
        <w:gridCol w:w="4264"/>
        <w:gridCol w:w="4265"/>
        <w:gridCol w:w="51"/>
        <w:gridCol w:w="478"/>
      </w:tblGrid>
      <w:tr w:rsidR="00973541" w:rsidRPr="007F5065" w:rsidTr="00CF1EBE">
        <w:tc>
          <w:tcPr>
            <w:tcW w:w="9058" w:type="dxa"/>
            <w:gridSpan w:val="4"/>
            <w:tcBorders>
              <w:top w:val="single" w:sz="6" w:space="0" w:color="auto"/>
              <w:left w:val="single" w:sz="6" w:space="0" w:color="auto"/>
              <w:bottom w:val="single" w:sz="6" w:space="0" w:color="auto"/>
              <w:right w:val="single" w:sz="6" w:space="0" w:color="auto"/>
            </w:tcBorders>
            <w:shd w:val="clear" w:color="auto" w:fill="C0C0C0"/>
          </w:tcPr>
          <w:p w:rsidR="00973541" w:rsidRPr="007F5065" w:rsidRDefault="00973541" w:rsidP="00CF1EBE">
            <w:pPr>
              <w:pStyle w:val="Header"/>
              <w:rPr>
                <w:rFonts w:ascii="Open Sans" w:hAnsi="Open Sans" w:cs="Open Sans"/>
                <w:sz w:val="22"/>
                <w:szCs w:val="22"/>
              </w:rPr>
            </w:pPr>
          </w:p>
          <w:p w:rsidR="00973541" w:rsidRPr="007F5065" w:rsidRDefault="00973541" w:rsidP="00CF1EBE">
            <w:pPr>
              <w:pStyle w:val="Header"/>
              <w:jc w:val="center"/>
              <w:rPr>
                <w:rFonts w:ascii="Open Sans" w:hAnsi="Open Sans" w:cs="Open Sans"/>
                <w:sz w:val="22"/>
                <w:szCs w:val="22"/>
              </w:rPr>
            </w:pPr>
            <w:r w:rsidRPr="007F5065">
              <w:rPr>
                <w:rFonts w:ascii="Open Sans" w:hAnsi="Open Sans" w:cs="Open Sans"/>
                <w:b/>
                <w:bCs/>
                <w:sz w:val="22"/>
                <w:szCs w:val="22"/>
              </w:rPr>
              <w:t>POSITION DESCRIPTION</w:t>
            </w:r>
          </w:p>
          <w:p w:rsidR="00973541" w:rsidRPr="007F5065" w:rsidRDefault="00973541" w:rsidP="00CF1EBE">
            <w:pPr>
              <w:pStyle w:val="Header"/>
              <w:rPr>
                <w:rFonts w:ascii="Open Sans" w:hAnsi="Open Sans" w:cs="Open Sans"/>
                <w:sz w:val="22"/>
                <w:szCs w:val="22"/>
              </w:rPr>
            </w:pPr>
          </w:p>
        </w:tc>
      </w:tr>
      <w:tr w:rsidR="00973541" w:rsidRPr="007F5065" w:rsidTr="00CF1EBE">
        <w:tc>
          <w:tcPr>
            <w:tcW w:w="4264" w:type="dxa"/>
            <w:tcBorders>
              <w:left w:val="single" w:sz="6" w:space="0" w:color="auto"/>
            </w:tcBorders>
          </w:tcPr>
          <w:p w:rsidR="00973541" w:rsidRPr="007F5065" w:rsidRDefault="00973541" w:rsidP="00CF1EBE">
            <w:pPr>
              <w:spacing w:before="120" w:after="120" w:line="360" w:lineRule="auto"/>
              <w:rPr>
                <w:rFonts w:ascii="Open Sans" w:hAnsi="Open Sans" w:cs="Open Sans"/>
                <w:sz w:val="22"/>
                <w:szCs w:val="22"/>
              </w:rPr>
            </w:pPr>
            <w:r w:rsidRPr="007F5065">
              <w:rPr>
                <w:rFonts w:ascii="Open Sans" w:hAnsi="Open Sans" w:cs="Open Sans"/>
                <w:b/>
                <w:bCs/>
                <w:sz w:val="22"/>
                <w:szCs w:val="22"/>
              </w:rPr>
              <w:t>POSITION TITLE:</w:t>
            </w:r>
          </w:p>
        </w:tc>
        <w:tc>
          <w:tcPr>
            <w:tcW w:w="4794" w:type="dxa"/>
            <w:gridSpan w:val="3"/>
            <w:tcBorders>
              <w:right w:val="single" w:sz="6" w:space="0" w:color="auto"/>
            </w:tcBorders>
          </w:tcPr>
          <w:p w:rsidR="00973541" w:rsidRPr="007F5065" w:rsidRDefault="003D2AC4" w:rsidP="00973541">
            <w:pPr>
              <w:spacing w:before="120" w:after="120" w:line="360" w:lineRule="auto"/>
              <w:rPr>
                <w:rFonts w:ascii="Open Sans" w:hAnsi="Open Sans" w:cs="Open Sans"/>
                <w:b/>
                <w:sz w:val="22"/>
                <w:szCs w:val="22"/>
              </w:rPr>
            </w:pPr>
            <w:r w:rsidRPr="007F5065">
              <w:rPr>
                <w:rFonts w:ascii="Open Sans" w:hAnsi="Open Sans" w:cs="Open Sans"/>
                <w:b/>
                <w:sz w:val="22"/>
                <w:szCs w:val="22"/>
              </w:rPr>
              <w:t>Supporter Relations</w:t>
            </w:r>
            <w:r w:rsidR="000D4796">
              <w:rPr>
                <w:rFonts w:ascii="Open Sans" w:hAnsi="Open Sans" w:cs="Open Sans"/>
                <w:b/>
                <w:sz w:val="22"/>
                <w:szCs w:val="22"/>
              </w:rPr>
              <w:t xml:space="preserve"> </w:t>
            </w:r>
            <w:r w:rsidR="002D6CC5">
              <w:rPr>
                <w:rFonts w:ascii="Open Sans" w:hAnsi="Open Sans" w:cs="Open Sans"/>
                <w:b/>
                <w:sz w:val="22"/>
                <w:szCs w:val="22"/>
              </w:rPr>
              <w:t>Officer</w:t>
            </w:r>
          </w:p>
        </w:tc>
      </w:tr>
      <w:tr w:rsidR="00973541" w:rsidRPr="007F5065" w:rsidTr="00CF1EBE">
        <w:tc>
          <w:tcPr>
            <w:tcW w:w="4264" w:type="dxa"/>
            <w:tcBorders>
              <w:left w:val="single" w:sz="6" w:space="0" w:color="auto"/>
            </w:tcBorders>
          </w:tcPr>
          <w:p w:rsidR="00973541" w:rsidRPr="007F5065" w:rsidRDefault="00973541" w:rsidP="00CF1EBE">
            <w:pPr>
              <w:spacing w:before="120" w:after="120" w:line="360" w:lineRule="auto"/>
              <w:rPr>
                <w:rFonts w:ascii="Open Sans" w:hAnsi="Open Sans" w:cs="Open Sans"/>
                <w:b/>
                <w:sz w:val="22"/>
                <w:szCs w:val="22"/>
              </w:rPr>
            </w:pPr>
            <w:r w:rsidRPr="007F5065">
              <w:rPr>
                <w:rFonts w:ascii="Open Sans" w:hAnsi="Open Sans" w:cs="Open Sans"/>
                <w:b/>
                <w:sz w:val="22"/>
                <w:szCs w:val="22"/>
              </w:rPr>
              <w:t xml:space="preserve">NAME OF POSITION HOLDER: </w:t>
            </w:r>
          </w:p>
        </w:tc>
        <w:tc>
          <w:tcPr>
            <w:tcW w:w="4794" w:type="dxa"/>
            <w:gridSpan w:val="3"/>
            <w:tcBorders>
              <w:right w:val="single" w:sz="6" w:space="0" w:color="auto"/>
            </w:tcBorders>
          </w:tcPr>
          <w:p w:rsidR="00973541" w:rsidRPr="007F5065" w:rsidRDefault="00973541" w:rsidP="00CF1EBE">
            <w:pPr>
              <w:spacing w:before="120" w:after="120" w:line="360" w:lineRule="auto"/>
              <w:rPr>
                <w:rFonts w:ascii="Open Sans" w:hAnsi="Open Sans" w:cs="Open Sans"/>
                <w:sz w:val="22"/>
                <w:szCs w:val="22"/>
              </w:rPr>
            </w:pPr>
          </w:p>
        </w:tc>
      </w:tr>
      <w:tr w:rsidR="00973541" w:rsidRPr="007F5065" w:rsidTr="00CF1EBE">
        <w:tc>
          <w:tcPr>
            <w:tcW w:w="4264" w:type="dxa"/>
            <w:tcBorders>
              <w:left w:val="single" w:sz="6" w:space="0" w:color="auto"/>
              <w:bottom w:val="single" w:sz="6" w:space="0" w:color="auto"/>
            </w:tcBorders>
          </w:tcPr>
          <w:p w:rsidR="00973541" w:rsidRPr="007F5065" w:rsidRDefault="00973541" w:rsidP="00CF1EBE">
            <w:pPr>
              <w:spacing w:before="120" w:after="120" w:line="360" w:lineRule="auto"/>
              <w:rPr>
                <w:rFonts w:ascii="Open Sans" w:hAnsi="Open Sans" w:cs="Open Sans"/>
                <w:b/>
                <w:sz w:val="22"/>
                <w:szCs w:val="22"/>
              </w:rPr>
            </w:pPr>
            <w:r w:rsidRPr="007F5065">
              <w:rPr>
                <w:rFonts w:ascii="Open Sans" w:hAnsi="Open Sans" w:cs="Open Sans"/>
                <w:b/>
                <w:sz w:val="22"/>
                <w:szCs w:val="22"/>
              </w:rPr>
              <w:t>DEPARTMENT:</w:t>
            </w:r>
          </w:p>
        </w:tc>
        <w:tc>
          <w:tcPr>
            <w:tcW w:w="4794" w:type="dxa"/>
            <w:gridSpan w:val="3"/>
            <w:tcBorders>
              <w:bottom w:val="single" w:sz="6" w:space="0" w:color="auto"/>
              <w:right w:val="single" w:sz="6" w:space="0" w:color="auto"/>
            </w:tcBorders>
          </w:tcPr>
          <w:p w:rsidR="00973541" w:rsidRPr="007F5065" w:rsidRDefault="00973541" w:rsidP="00CF1EBE">
            <w:pPr>
              <w:spacing w:before="120" w:after="120" w:line="360" w:lineRule="auto"/>
              <w:rPr>
                <w:rFonts w:ascii="Open Sans" w:hAnsi="Open Sans" w:cs="Open Sans"/>
                <w:sz w:val="22"/>
                <w:szCs w:val="22"/>
              </w:rPr>
            </w:pPr>
            <w:r w:rsidRPr="007F5065">
              <w:rPr>
                <w:rFonts w:ascii="Open Sans" w:hAnsi="Open Sans" w:cs="Open Sans"/>
                <w:sz w:val="22"/>
                <w:szCs w:val="22"/>
              </w:rPr>
              <w:t>Fundraising</w:t>
            </w:r>
          </w:p>
        </w:tc>
      </w:tr>
      <w:tr w:rsidR="00973541" w:rsidRPr="007F5065" w:rsidTr="00CF1EBE">
        <w:tc>
          <w:tcPr>
            <w:tcW w:w="4264" w:type="dxa"/>
            <w:tcBorders>
              <w:left w:val="single" w:sz="6" w:space="0" w:color="auto"/>
            </w:tcBorders>
          </w:tcPr>
          <w:p w:rsidR="00973541" w:rsidRPr="007F5065" w:rsidRDefault="00973541" w:rsidP="00CF1EBE">
            <w:pPr>
              <w:pStyle w:val="Header"/>
              <w:spacing w:before="120" w:after="120" w:line="360" w:lineRule="auto"/>
              <w:rPr>
                <w:rFonts w:ascii="Open Sans" w:hAnsi="Open Sans" w:cs="Open Sans"/>
                <w:b/>
                <w:sz w:val="22"/>
                <w:szCs w:val="22"/>
              </w:rPr>
            </w:pPr>
            <w:r w:rsidRPr="007F5065">
              <w:rPr>
                <w:rFonts w:ascii="Open Sans" w:hAnsi="Open Sans" w:cs="Open Sans"/>
                <w:b/>
                <w:sz w:val="22"/>
                <w:szCs w:val="22"/>
              </w:rPr>
              <w:t>SIGNATURE:</w:t>
            </w:r>
          </w:p>
        </w:tc>
        <w:tc>
          <w:tcPr>
            <w:tcW w:w="4794" w:type="dxa"/>
            <w:gridSpan w:val="3"/>
            <w:tcBorders>
              <w:right w:val="single" w:sz="6" w:space="0" w:color="auto"/>
            </w:tcBorders>
          </w:tcPr>
          <w:p w:rsidR="00973541" w:rsidRPr="007F5065" w:rsidRDefault="00973541" w:rsidP="00CF1EBE">
            <w:pPr>
              <w:spacing w:before="120" w:after="120" w:line="360" w:lineRule="auto"/>
              <w:rPr>
                <w:rFonts w:ascii="Open Sans" w:hAnsi="Open Sans" w:cs="Open Sans"/>
                <w:sz w:val="22"/>
                <w:szCs w:val="22"/>
              </w:rPr>
            </w:pPr>
          </w:p>
        </w:tc>
      </w:tr>
      <w:tr w:rsidR="00973541" w:rsidRPr="007F5065" w:rsidTr="00CF1EBE">
        <w:tc>
          <w:tcPr>
            <w:tcW w:w="4264" w:type="dxa"/>
            <w:tcBorders>
              <w:left w:val="single" w:sz="4" w:space="0" w:color="auto"/>
            </w:tcBorders>
          </w:tcPr>
          <w:p w:rsidR="00973541" w:rsidRPr="007F5065" w:rsidRDefault="00973541" w:rsidP="00CF1EBE">
            <w:pPr>
              <w:pStyle w:val="Header"/>
              <w:spacing w:before="120" w:after="120" w:line="360" w:lineRule="auto"/>
              <w:rPr>
                <w:rFonts w:ascii="Open Sans" w:hAnsi="Open Sans" w:cs="Open Sans"/>
                <w:b/>
                <w:bCs/>
                <w:sz w:val="22"/>
                <w:szCs w:val="22"/>
              </w:rPr>
            </w:pPr>
          </w:p>
        </w:tc>
        <w:tc>
          <w:tcPr>
            <w:tcW w:w="4794" w:type="dxa"/>
            <w:gridSpan w:val="3"/>
            <w:tcBorders>
              <w:right w:val="single" w:sz="4" w:space="0" w:color="auto"/>
            </w:tcBorders>
          </w:tcPr>
          <w:p w:rsidR="00973541" w:rsidRPr="007F5065" w:rsidRDefault="00973541" w:rsidP="00CF1EBE">
            <w:pPr>
              <w:spacing w:before="120" w:after="120" w:line="360" w:lineRule="auto"/>
              <w:rPr>
                <w:rFonts w:ascii="Open Sans" w:hAnsi="Open Sans" w:cs="Open Sans"/>
                <w:sz w:val="22"/>
                <w:szCs w:val="22"/>
              </w:rPr>
            </w:pPr>
          </w:p>
        </w:tc>
      </w:tr>
      <w:tr w:rsidR="00973541" w:rsidRPr="007F5065" w:rsidTr="00CF1EBE">
        <w:tc>
          <w:tcPr>
            <w:tcW w:w="4264" w:type="dxa"/>
            <w:tcBorders>
              <w:left w:val="single" w:sz="6" w:space="0" w:color="auto"/>
            </w:tcBorders>
          </w:tcPr>
          <w:p w:rsidR="00973541" w:rsidRPr="007F5065" w:rsidRDefault="00973541" w:rsidP="00CF1EBE">
            <w:pPr>
              <w:pStyle w:val="Header"/>
              <w:spacing w:before="120" w:after="120" w:line="360" w:lineRule="auto"/>
              <w:rPr>
                <w:rFonts w:ascii="Open Sans" w:hAnsi="Open Sans" w:cs="Open Sans"/>
                <w:sz w:val="22"/>
                <w:szCs w:val="22"/>
              </w:rPr>
            </w:pPr>
            <w:r w:rsidRPr="007F5065">
              <w:rPr>
                <w:rFonts w:ascii="Open Sans" w:hAnsi="Open Sans" w:cs="Open Sans"/>
                <w:b/>
                <w:bCs/>
                <w:sz w:val="22"/>
                <w:szCs w:val="22"/>
              </w:rPr>
              <w:t>TITLE OF SUPERVISOR:</w:t>
            </w:r>
          </w:p>
        </w:tc>
        <w:tc>
          <w:tcPr>
            <w:tcW w:w="4794" w:type="dxa"/>
            <w:gridSpan w:val="3"/>
            <w:tcBorders>
              <w:right w:val="single" w:sz="6" w:space="0" w:color="auto"/>
            </w:tcBorders>
          </w:tcPr>
          <w:p w:rsidR="00973541" w:rsidRPr="007F5065" w:rsidRDefault="003D2AC4" w:rsidP="003D2AC4">
            <w:pPr>
              <w:spacing w:before="120" w:after="120" w:line="360" w:lineRule="auto"/>
              <w:rPr>
                <w:rFonts w:ascii="Open Sans" w:hAnsi="Open Sans" w:cs="Open Sans"/>
                <w:sz w:val="22"/>
                <w:szCs w:val="22"/>
              </w:rPr>
            </w:pPr>
            <w:r w:rsidRPr="007F5065">
              <w:rPr>
                <w:rFonts w:ascii="Open Sans" w:hAnsi="Open Sans" w:cs="Open Sans"/>
                <w:sz w:val="22"/>
                <w:szCs w:val="22"/>
              </w:rPr>
              <w:t>Man</w:t>
            </w:r>
            <w:r w:rsidR="00147748">
              <w:rPr>
                <w:rFonts w:ascii="Open Sans" w:hAnsi="Open Sans" w:cs="Open Sans"/>
                <w:sz w:val="22"/>
                <w:szCs w:val="22"/>
              </w:rPr>
              <w:t>a</w:t>
            </w:r>
            <w:r w:rsidRPr="007F5065">
              <w:rPr>
                <w:rFonts w:ascii="Open Sans" w:hAnsi="Open Sans" w:cs="Open Sans"/>
                <w:sz w:val="22"/>
                <w:szCs w:val="22"/>
              </w:rPr>
              <w:t xml:space="preserve">ger, </w:t>
            </w:r>
            <w:r w:rsidR="00326362" w:rsidRPr="007F5065">
              <w:rPr>
                <w:rFonts w:ascii="Open Sans" w:hAnsi="Open Sans" w:cs="Open Sans"/>
                <w:sz w:val="22"/>
                <w:szCs w:val="22"/>
              </w:rPr>
              <w:t xml:space="preserve">Supporter Relations </w:t>
            </w:r>
          </w:p>
        </w:tc>
      </w:tr>
      <w:tr w:rsidR="00973541" w:rsidRPr="007F5065" w:rsidTr="00CF1EBE">
        <w:tc>
          <w:tcPr>
            <w:tcW w:w="4264" w:type="dxa"/>
            <w:tcBorders>
              <w:left w:val="single" w:sz="6" w:space="0" w:color="auto"/>
            </w:tcBorders>
          </w:tcPr>
          <w:p w:rsidR="00973541" w:rsidRPr="007F5065" w:rsidRDefault="00973541" w:rsidP="00CF1EBE">
            <w:pPr>
              <w:pStyle w:val="Header"/>
              <w:spacing w:before="120" w:after="120" w:line="360" w:lineRule="auto"/>
              <w:rPr>
                <w:rFonts w:ascii="Open Sans" w:hAnsi="Open Sans" w:cs="Open Sans"/>
                <w:b/>
                <w:sz w:val="22"/>
                <w:szCs w:val="22"/>
              </w:rPr>
            </w:pPr>
            <w:r w:rsidRPr="007F5065">
              <w:rPr>
                <w:rFonts w:ascii="Open Sans" w:hAnsi="Open Sans" w:cs="Open Sans"/>
                <w:b/>
                <w:sz w:val="22"/>
                <w:szCs w:val="22"/>
              </w:rPr>
              <w:t>NAME OF SUPERVISOR:</w:t>
            </w:r>
          </w:p>
        </w:tc>
        <w:tc>
          <w:tcPr>
            <w:tcW w:w="4794" w:type="dxa"/>
            <w:gridSpan w:val="3"/>
            <w:tcBorders>
              <w:right w:val="single" w:sz="6" w:space="0" w:color="auto"/>
            </w:tcBorders>
          </w:tcPr>
          <w:p w:rsidR="00973541" w:rsidRPr="007F5065" w:rsidRDefault="003B20B5" w:rsidP="003B20B5">
            <w:pPr>
              <w:spacing w:before="120" w:after="120" w:line="360" w:lineRule="auto"/>
              <w:rPr>
                <w:rFonts w:ascii="Open Sans" w:hAnsi="Open Sans" w:cs="Open Sans"/>
                <w:sz w:val="22"/>
                <w:szCs w:val="22"/>
              </w:rPr>
            </w:pPr>
            <w:r>
              <w:rPr>
                <w:rFonts w:ascii="Open Sans" w:hAnsi="Open Sans" w:cs="Open Sans"/>
                <w:sz w:val="22"/>
                <w:szCs w:val="22"/>
              </w:rPr>
              <w:t>Ben O’Connell</w:t>
            </w:r>
          </w:p>
        </w:tc>
      </w:tr>
      <w:tr w:rsidR="00973541" w:rsidRPr="007F5065" w:rsidTr="00CF1EBE">
        <w:tc>
          <w:tcPr>
            <w:tcW w:w="4264" w:type="dxa"/>
            <w:tcBorders>
              <w:left w:val="single" w:sz="6" w:space="0" w:color="auto"/>
              <w:bottom w:val="single" w:sz="6" w:space="0" w:color="auto"/>
            </w:tcBorders>
          </w:tcPr>
          <w:p w:rsidR="00973541" w:rsidRPr="007F5065" w:rsidRDefault="00973541" w:rsidP="00CF1EBE">
            <w:pPr>
              <w:pStyle w:val="Header"/>
              <w:spacing w:before="120" w:after="120" w:line="360" w:lineRule="auto"/>
              <w:rPr>
                <w:rFonts w:ascii="Open Sans" w:hAnsi="Open Sans" w:cs="Open Sans"/>
                <w:b/>
                <w:sz w:val="22"/>
                <w:szCs w:val="22"/>
              </w:rPr>
            </w:pPr>
            <w:r w:rsidRPr="007F5065">
              <w:rPr>
                <w:rFonts w:ascii="Open Sans" w:hAnsi="Open Sans" w:cs="Open Sans"/>
                <w:b/>
                <w:sz w:val="22"/>
                <w:szCs w:val="22"/>
              </w:rPr>
              <w:t>SIGNATURE:</w:t>
            </w:r>
          </w:p>
        </w:tc>
        <w:tc>
          <w:tcPr>
            <w:tcW w:w="4794" w:type="dxa"/>
            <w:gridSpan w:val="3"/>
            <w:tcBorders>
              <w:bottom w:val="single" w:sz="6" w:space="0" w:color="auto"/>
              <w:right w:val="single" w:sz="6" w:space="0" w:color="auto"/>
            </w:tcBorders>
          </w:tcPr>
          <w:p w:rsidR="00973541" w:rsidRPr="007F5065" w:rsidRDefault="00973541" w:rsidP="00CF1EBE">
            <w:pPr>
              <w:spacing w:before="120" w:after="120" w:line="360" w:lineRule="auto"/>
              <w:rPr>
                <w:rFonts w:ascii="Open Sans" w:hAnsi="Open Sans" w:cs="Open Sans"/>
                <w:sz w:val="22"/>
                <w:szCs w:val="22"/>
              </w:rPr>
            </w:pPr>
          </w:p>
        </w:tc>
      </w:tr>
      <w:tr w:rsidR="00973541" w:rsidRPr="007F5065" w:rsidTr="00CF1EBE">
        <w:tc>
          <w:tcPr>
            <w:tcW w:w="9058" w:type="dxa"/>
            <w:gridSpan w:val="4"/>
            <w:tcBorders>
              <w:left w:val="single" w:sz="6" w:space="0" w:color="auto"/>
              <w:right w:val="single" w:sz="6" w:space="0" w:color="auto"/>
            </w:tcBorders>
          </w:tcPr>
          <w:p w:rsidR="00973541" w:rsidRPr="007F5065" w:rsidRDefault="00973541" w:rsidP="00CF1EBE">
            <w:pPr>
              <w:spacing w:before="120" w:after="120" w:line="360" w:lineRule="auto"/>
              <w:rPr>
                <w:rFonts w:ascii="Open Sans" w:hAnsi="Open Sans" w:cs="Open Sans"/>
                <w:sz w:val="22"/>
                <w:szCs w:val="22"/>
              </w:rPr>
            </w:pPr>
          </w:p>
        </w:tc>
      </w:tr>
      <w:tr w:rsidR="00973541" w:rsidRPr="007F5065" w:rsidTr="00CF1EBE">
        <w:tc>
          <w:tcPr>
            <w:tcW w:w="4264" w:type="dxa"/>
          </w:tcPr>
          <w:p w:rsidR="00973541" w:rsidRPr="007F5065" w:rsidRDefault="00973541" w:rsidP="00CF1EBE">
            <w:pPr>
              <w:pStyle w:val="Header"/>
              <w:spacing w:before="120" w:after="120" w:line="360" w:lineRule="auto"/>
              <w:rPr>
                <w:rFonts w:ascii="Open Sans" w:hAnsi="Open Sans" w:cs="Open Sans"/>
                <w:sz w:val="22"/>
                <w:szCs w:val="22"/>
              </w:rPr>
            </w:pPr>
          </w:p>
        </w:tc>
        <w:tc>
          <w:tcPr>
            <w:tcW w:w="4265" w:type="dxa"/>
          </w:tcPr>
          <w:p w:rsidR="00973541" w:rsidRPr="007F5065" w:rsidRDefault="00973541" w:rsidP="00CF1EBE">
            <w:pPr>
              <w:spacing w:before="120" w:after="120" w:line="360" w:lineRule="auto"/>
              <w:rPr>
                <w:rFonts w:ascii="Open Sans" w:hAnsi="Open Sans" w:cs="Open Sans"/>
                <w:sz w:val="22"/>
                <w:szCs w:val="22"/>
              </w:rPr>
            </w:pPr>
          </w:p>
        </w:tc>
        <w:tc>
          <w:tcPr>
            <w:tcW w:w="51" w:type="dxa"/>
            <w:tcMar>
              <w:left w:w="0" w:type="dxa"/>
              <w:right w:w="0" w:type="dxa"/>
            </w:tcMar>
          </w:tcPr>
          <w:p w:rsidR="00973541" w:rsidRPr="007F5065" w:rsidRDefault="00973541" w:rsidP="00CF1EBE">
            <w:pPr>
              <w:rPr>
                <w:rFonts w:ascii="Open Sans" w:hAnsi="Open Sans" w:cs="Open Sans"/>
                <w:sz w:val="22"/>
                <w:szCs w:val="22"/>
              </w:rPr>
            </w:pPr>
          </w:p>
        </w:tc>
        <w:tc>
          <w:tcPr>
            <w:tcW w:w="478" w:type="dxa"/>
          </w:tcPr>
          <w:p w:rsidR="00973541" w:rsidRPr="007F5065" w:rsidRDefault="00973541" w:rsidP="00CF1EBE">
            <w:pPr>
              <w:rPr>
                <w:rFonts w:ascii="Open Sans" w:hAnsi="Open Sans" w:cs="Open Sans"/>
                <w:sz w:val="22"/>
                <w:szCs w:val="22"/>
              </w:rPr>
            </w:pPr>
          </w:p>
        </w:tc>
      </w:tr>
      <w:tr w:rsidR="00973541" w:rsidRPr="007F5065" w:rsidTr="00CF1EBE">
        <w:tc>
          <w:tcPr>
            <w:tcW w:w="4264" w:type="dxa"/>
            <w:tcBorders>
              <w:top w:val="single" w:sz="6" w:space="0" w:color="auto"/>
              <w:left w:val="single" w:sz="6" w:space="0" w:color="auto"/>
            </w:tcBorders>
          </w:tcPr>
          <w:p w:rsidR="00973541" w:rsidRPr="007F5065" w:rsidRDefault="00973541" w:rsidP="00CF1EBE">
            <w:pPr>
              <w:pStyle w:val="Header"/>
              <w:spacing w:before="120" w:after="120" w:line="360" w:lineRule="auto"/>
              <w:rPr>
                <w:rFonts w:ascii="Open Sans" w:hAnsi="Open Sans" w:cs="Open Sans"/>
                <w:sz w:val="22"/>
                <w:szCs w:val="22"/>
              </w:rPr>
            </w:pPr>
            <w:r w:rsidRPr="007F5065">
              <w:rPr>
                <w:rFonts w:ascii="Open Sans" w:hAnsi="Open Sans" w:cs="Open Sans"/>
                <w:sz w:val="22"/>
                <w:szCs w:val="22"/>
              </w:rPr>
              <w:t>For office use only</w:t>
            </w:r>
          </w:p>
        </w:tc>
        <w:tc>
          <w:tcPr>
            <w:tcW w:w="4794" w:type="dxa"/>
            <w:gridSpan w:val="3"/>
            <w:tcBorders>
              <w:top w:val="single" w:sz="6" w:space="0" w:color="auto"/>
              <w:right w:val="single" w:sz="6" w:space="0" w:color="auto"/>
            </w:tcBorders>
          </w:tcPr>
          <w:p w:rsidR="00973541" w:rsidRPr="007F5065" w:rsidRDefault="00973541" w:rsidP="00CF1EBE">
            <w:pPr>
              <w:spacing w:before="120" w:after="120" w:line="360" w:lineRule="auto"/>
              <w:rPr>
                <w:rFonts w:ascii="Open Sans" w:hAnsi="Open Sans" w:cs="Open Sans"/>
                <w:sz w:val="22"/>
                <w:szCs w:val="22"/>
              </w:rPr>
            </w:pPr>
          </w:p>
        </w:tc>
      </w:tr>
      <w:tr w:rsidR="00973541" w:rsidRPr="007F5065" w:rsidTr="00CF1EBE">
        <w:tc>
          <w:tcPr>
            <w:tcW w:w="4264" w:type="dxa"/>
            <w:tcBorders>
              <w:left w:val="single" w:sz="6" w:space="0" w:color="auto"/>
            </w:tcBorders>
          </w:tcPr>
          <w:p w:rsidR="00973541" w:rsidRPr="007F5065" w:rsidRDefault="00973541" w:rsidP="00CF1EBE">
            <w:pPr>
              <w:pStyle w:val="Header"/>
              <w:spacing w:before="120" w:after="120" w:line="360" w:lineRule="auto"/>
              <w:rPr>
                <w:rFonts w:ascii="Open Sans" w:hAnsi="Open Sans" w:cs="Open Sans"/>
                <w:sz w:val="22"/>
                <w:szCs w:val="22"/>
              </w:rPr>
            </w:pPr>
            <w:r w:rsidRPr="007F5065">
              <w:rPr>
                <w:rFonts w:ascii="Open Sans" w:hAnsi="Open Sans" w:cs="Open Sans"/>
                <w:sz w:val="22"/>
                <w:szCs w:val="22"/>
              </w:rPr>
              <w:t>Position Number:</w:t>
            </w:r>
          </w:p>
        </w:tc>
        <w:tc>
          <w:tcPr>
            <w:tcW w:w="4794" w:type="dxa"/>
            <w:gridSpan w:val="3"/>
            <w:tcBorders>
              <w:right w:val="single" w:sz="6" w:space="0" w:color="auto"/>
            </w:tcBorders>
          </w:tcPr>
          <w:p w:rsidR="00973541" w:rsidRPr="007F5065" w:rsidRDefault="00973541" w:rsidP="00CF1EBE">
            <w:pPr>
              <w:spacing w:before="120" w:line="360" w:lineRule="auto"/>
              <w:rPr>
                <w:rFonts w:ascii="Open Sans" w:hAnsi="Open Sans" w:cs="Open Sans"/>
                <w:sz w:val="22"/>
                <w:szCs w:val="22"/>
              </w:rPr>
            </w:pPr>
          </w:p>
        </w:tc>
      </w:tr>
      <w:tr w:rsidR="00973541" w:rsidRPr="007F5065" w:rsidTr="00CF1EBE">
        <w:tc>
          <w:tcPr>
            <w:tcW w:w="4264" w:type="dxa"/>
            <w:tcBorders>
              <w:left w:val="single" w:sz="6" w:space="0" w:color="auto"/>
              <w:bottom w:val="single" w:sz="6" w:space="0" w:color="auto"/>
            </w:tcBorders>
          </w:tcPr>
          <w:p w:rsidR="00973541" w:rsidRPr="007F5065" w:rsidRDefault="00973541" w:rsidP="00CF1EBE">
            <w:pPr>
              <w:pStyle w:val="Header"/>
              <w:spacing w:before="120" w:after="120" w:line="360" w:lineRule="auto"/>
              <w:rPr>
                <w:rFonts w:ascii="Open Sans" w:hAnsi="Open Sans" w:cs="Open Sans"/>
                <w:sz w:val="22"/>
                <w:szCs w:val="22"/>
              </w:rPr>
            </w:pPr>
          </w:p>
        </w:tc>
        <w:tc>
          <w:tcPr>
            <w:tcW w:w="4794" w:type="dxa"/>
            <w:gridSpan w:val="3"/>
            <w:tcBorders>
              <w:bottom w:val="single" w:sz="6" w:space="0" w:color="auto"/>
              <w:right w:val="single" w:sz="6" w:space="0" w:color="auto"/>
            </w:tcBorders>
          </w:tcPr>
          <w:p w:rsidR="00973541" w:rsidRPr="007F5065" w:rsidRDefault="00973541" w:rsidP="00CF1EBE">
            <w:pPr>
              <w:spacing w:before="120" w:after="120" w:line="360" w:lineRule="auto"/>
              <w:rPr>
                <w:rFonts w:ascii="Open Sans" w:hAnsi="Open Sans" w:cs="Open Sans"/>
                <w:sz w:val="22"/>
                <w:szCs w:val="22"/>
              </w:rPr>
            </w:pPr>
          </w:p>
        </w:tc>
      </w:tr>
    </w:tbl>
    <w:p w:rsidR="00973541" w:rsidRPr="007F5065" w:rsidRDefault="00973541" w:rsidP="00973541">
      <w:pPr>
        <w:rPr>
          <w:rFonts w:ascii="Open Sans" w:hAnsi="Open Sans" w:cs="Open Sans"/>
          <w:sz w:val="22"/>
          <w:szCs w:val="22"/>
        </w:rPr>
      </w:pPr>
    </w:p>
    <w:p w:rsidR="00973541" w:rsidRPr="007F5065" w:rsidRDefault="00973541" w:rsidP="00973541">
      <w:pPr>
        <w:spacing w:after="200" w:line="276" w:lineRule="auto"/>
        <w:rPr>
          <w:rFonts w:ascii="Open Sans" w:hAnsi="Open Sans" w:cs="Open Sans"/>
          <w:sz w:val="22"/>
          <w:szCs w:val="22"/>
        </w:rPr>
      </w:pPr>
      <w:r w:rsidRPr="00E40E5A">
        <w:rPr>
          <w:rFonts w:ascii="Arial" w:hAnsi="Arial" w:cs="Arial"/>
          <w:szCs w:val="20"/>
        </w:rPr>
        <w:br w:type="page"/>
      </w:r>
      <w:r w:rsidRPr="007F5065">
        <w:rPr>
          <w:rFonts w:ascii="Open Sans" w:hAnsi="Open Sans" w:cs="Open Sans"/>
          <w:b/>
          <w:sz w:val="22"/>
          <w:szCs w:val="22"/>
        </w:rPr>
        <w:lastRenderedPageBreak/>
        <w:t>1. PURPOSE OF POSITION</w:t>
      </w:r>
    </w:p>
    <w:p w:rsidR="00BC68E0" w:rsidRPr="007F5065" w:rsidRDefault="00BC68E0" w:rsidP="00A3420D">
      <w:pPr>
        <w:jc w:val="both"/>
        <w:rPr>
          <w:rFonts w:ascii="Open Sans" w:hAnsi="Open Sans" w:cs="Open Sans"/>
          <w:sz w:val="22"/>
          <w:szCs w:val="22"/>
        </w:rPr>
      </w:pPr>
      <w:r w:rsidRPr="007F5065">
        <w:rPr>
          <w:rFonts w:ascii="Open Sans" w:hAnsi="Open Sans" w:cs="Open Sans"/>
          <w:sz w:val="22"/>
          <w:szCs w:val="22"/>
        </w:rPr>
        <w:t xml:space="preserve">The </w:t>
      </w:r>
      <w:r w:rsidR="00B17EC8" w:rsidRPr="007F5065">
        <w:rPr>
          <w:rFonts w:ascii="Open Sans" w:hAnsi="Open Sans" w:cs="Open Sans"/>
          <w:sz w:val="22"/>
          <w:szCs w:val="22"/>
        </w:rPr>
        <w:t>Supporter Relations</w:t>
      </w:r>
      <w:r w:rsidR="002D6CC5">
        <w:rPr>
          <w:rFonts w:ascii="Open Sans" w:hAnsi="Open Sans" w:cs="Open Sans"/>
          <w:sz w:val="22"/>
          <w:szCs w:val="22"/>
        </w:rPr>
        <w:t xml:space="preserve"> Officer</w:t>
      </w:r>
      <w:r w:rsidRPr="007F5065">
        <w:rPr>
          <w:rFonts w:ascii="Open Sans" w:hAnsi="Open Sans" w:cs="Open Sans"/>
          <w:sz w:val="22"/>
          <w:szCs w:val="22"/>
        </w:rPr>
        <w:t xml:space="preserve"> has a critical role in building strong relationships between the RCH Foundation and its supporters.  The role is responsible for providing excellent customer service to supporters on the phone, in person and by accurate and timely data entry.  The key outcome of this role is </w:t>
      </w:r>
      <w:r w:rsidR="002D6CC5">
        <w:rPr>
          <w:rFonts w:ascii="Open Sans" w:hAnsi="Open Sans" w:cs="Open Sans"/>
          <w:sz w:val="22"/>
          <w:szCs w:val="22"/>
        </w:rPr>
        <w:t xml:space="preserve">the timely accurate recording of donations and production of receipts for supporters as well as internal support across the RCH Foundation. </w:t>
      </w:r>
    </w:p>
    <w:p w:rsidR="00973541" w:rsidRPr="007F5065" w:rsidRDefault="00973541" w:rsidP="00A3420D">
      <w:pPr>
        <w:jc w:val="both"/>
        <w:rPr>
          <w:rFonts w:ascii="Open Sans" w:hAnsi="Open Sans" w:cs="Open Sans"/>
          <w:color w:val="FF0000"/>
          <w:sz w:val="22"/>
          <w:szCs w:val="22"/>
        </w:rPr>
      </w:pPr>
    </w:p>
    <w:p w:rsidR="00973541" w:rsidRPr="007F5065" w:rsidRDefault="00973541" w:rsidP="00A3420D">
      <w:pPr>
        <w:ind w:left="360" w:hanging="360"/>
        <w:rPr>
          <w:rFonts w:ascii="Open Sans" w:hAnsi="Open Sans" w:cs="Open Sans"/>
          <w:b/>
          <w:caps/>
          <w:color w:val="FF0000"/>
          <w:sz w:val="22"/>
          <w:szCs w:val="22"/>
        </w:rPr>
      </w:pPr>
    </w:p>
    <w:p w:rsidR="00973541" w:rsidRPr="007F5065" w:rsidRDefault="00973541" w:rsidP="00973541">
      <w:pPr>
        <w:ind w:left="360" w:hanging="360"/>
        <w:rPr>
          <w:rFonts w:ascii="Open Sans" w:hAnsi="Open Sans" w:cs="Open Sans"/>
          <w:sz w:val="22"/>
          <w:szCs w:val="22"/>
        </w:rPr>
      </w:pPr>
      <w:r w:rsidRPr="007F5065">
        <w:rPr>
          <w:rFonts w:ascii="Open Sans" w:hAnsi="Open Sans" w:cs="Open Sans"/>
          <w:b/>
          <w:caps/>
          <w:sz w:val="22"/>
          <w:szCs w:val="22"/>
        </w:rPr>
        <w:t>2. ORGANISATIONAL RelationshipS</w:t>
      </w:r>
    </w:p>
    <w:p w:rsidR="00973541" w:rsidRPr="007F5065" w:rsidRDefault="00973541" w:rsidP="00973541">
      <w:pPr>
        <w:rPr>
          <w:rFonts w:ascii="Open Sans" w:hAnsi="Open Sans" w:cs="Open Sans"/>
          <w:b/>
          <w:sz w:val="22"/>
          <w:szCs w:val="22"/>
        </w:rPr>
      </w:pPr>
    </w:p>
    <w:p w:rsidR="00973541" w:rsidRPr="007F5065" w:rsidRDefault="00973541" w:rsidP="00A3420D">
      <w:pPr>
        <w:spacing w:line="276" w:lineRule="auto"/>
        <w:rPr>
          <w:rFonts w:ascii="Open Sans" w:hAnsi="Open Sans" w:cs="Open Sans"/>
          <w:sz w:val="22"/>
          <w:szCs w:val="22"/>
        </w:rPr>
      </w:pPr>
      <w:r w:rsidRPr="007F5065">
        <w:rPr>
          <w:rFonts w:ascii="Open Sans" w:hAnsi="Open Sans" w:cs="Open Sans"/>
          <w:b/>
          <w:sz w:val="22"/>
          <w:szCs w:val="22"/>
        </w:rPr>
        <w:t xml:space="preserve">Position Title of Supervisor:  </w:t>
      </w:r>
    </w:p>
    <w:p w:rsidR="00BC68E0" w:rsidRPr="007F5065" w:rsidRDefault="00E702E5" w:rsidP="00BC68E0">
      <w:pPr>
        <w:spacing w:line="276" w:lineRule="auto"/>
        <w:rPr>
          <w:rFonts w:ascii="Open Sans" w:hAnsi="Open Sans" w:cs="Open Sans"/>
          <w:sz w:val="22"/>
          <w:szCs w:val="22"/>
        </w:rPr>
      </w:pPr>
      <w:r w:rsidRPr="007F5065">
        <w:rPr>
          <w:rFonts w:ascii="Open Sans" w:hAnsi="Open Sans" w:cs="Open Sans"/>
          <w:sz w:val="22"/>
          <w:szCs w:val="22"/>
        </w:rPr>
        <w:t xml:space="preserve">Manager, </w:t>
      </w:r>
      <w:r w:rsidR="00BC68E0" w:rsidRPr="007F5065">
        <w:rPr>
          <w:rFonts w:ascii="Open Sans" w:hAnsi="Open Sans" w:cs="Open Sans"/>
          <w:sz w:val="22"/>
          <w:szCs w:val="22"/>
        </w:rPr>
        <w:t xml:space="preserve">Supporter Relations </w:t>
      </w:r>
    </w:p>
    <w:p w:rsidR="00D8374C" w:rsidRPr="007F5065" w:rsidRDefault="00D8374C" w:rsidP="00BC68E0">
      <w:pPr>
        <w:spacing w:line="276" w:lineRule="auto"/>
        <w:rPr>
          <w:rFonts w:ascii="Open Sans" w:hAnsi="Open Sans" w:cs="Open Sans"/>
          <w:sz w:val="22"/>
          <w:szCs w:val="22"/>
        </w:rPr>
      </w:pPr>
    </w:p>
    <w:p w:rsidR="00E702E5" w:rsidRPr="007F5065" w:rsidRDefault="00A3420D" w:rsidP="00A3420D">
      <w:pPr>
        <w:spacing w:line="276" w:lineRule="auto"/>
        <w:rPr>
          <w:rFonts w:ascii="Open Sans" w:hAnsi="Open Sans" w:cs="Open Sans"/>
          <w:b/>
          <w:sz w:val="22"/>
          <w:szCs w:val="22"/>
        </w:rPr>
      </w:pPr>
      <w:r w:rsidRPr="007F5065">
        <w:rPr>
          <w:rFonts w:ascii="Open Sans" w:hAnsi="Open Sans" w:cs="Open Sans"/>
          <w:b/>
          <w:sz w:val="22"/>
          <w:szCs w:val="22"/>
        </w:rPr>
        <w:t>Positions that report to this position</w:t>
      </w:r>
      <w:r w:rsidR="00D8374C" w:rsidRPr="007F5065">
        <w:rPr>
          <w:rFonts w:ascii="Open Sans" w:hAnsi="Open Sans" w:cs="Open Sans"/>
          <w:b/>
          <w:sz w:val="22"/>
          <w:szCs w:val="22"/>
        </w:rPr>
        <w:t xml:space="preserve">: </w:t>
      </w:r>
    </w:p>
    <w:p w:rsidR="00D8374C" w:rsidRDefault="00E702E5" w:rsidP="00A3420D">
      <w:pPr>
        <w:spacing w:line="276" w:lineRule="auto"/>
        <w:rPr>
          <w:rFonts w:ascii="Open Sans" w:hAnsi="Open Sans" w:cs="Open Sans"/>
          <w:b/>
          <w:sz w:val="22"/>
          <w:szCs w:val="22"/>
        </w:rPr>
      </w:pPr>
      <w:r w:rsidRPr="007F5065">
        <w:rPr>
          <w:rFonts w:ascii="Open Sans" w:hAnsi="Open Sans" w:cs="Open Sans"/>
          <w:b/>
          <w:sz w:val="22"/>
          <w:szCs w:val="22"/>
        </w:rPr>
        <w:t>NIL</w:t>
      </w:r>
      <w:r w:rsidR="00D8374C" w:rsidRPr="007F5065">
        <w:rPr>
          <w:rFonts w:ascii="Open Sans" w:hAnsi="Open Sans" w:cs="Open Sans"/>
          <w:b/>
          <w:sz w:val="22"/>
          <w:szCs w:val="22"/>
        </w:rPr>
        <w:t xml:space="preserve"> </w:t>
      </w:r>
    </w:p>
    <w:p w:rsidR="002B7624" w:rsidRDefault="002B7624" w:rsidP="00A3420D">
      <w:pPr>
        <w:spacing w:line="276" w:lineRule="auto"/>
        <w:rPr>
          <w:rFonts w:ascii="Open Sans" w:hAnsi="Open Sans" w:cs="Open Sans"/>
          <w:b/>
          <w:sz w:val="22"/>
          <w:szCs w:val="22"/>
        </w:rPr>
      </w:pPr>
    </w:p>
    <w:p w:rsidR="002B7624" w:rsidRDefault="002B7624" w:rsidP="00A3420D">
      <w:pPr>
        <w:spacing w:line="276" w:lineRule="auto"/>
        <w:rPr>
          <w:rFonts w:ascii="Open Sans" w:hAnsi="Open Sans" w:cs="Open Sans"/>
          <w:b/>
          <w:sz w:val="22"/>
          <w:szCs w:val="22"/>
        </w:rPr>
      </w:pPr>
      <w:r>
        <w:rPr>
          <w:rFonts w:ascii="Open Sans" w:hAnsi="Open Sans" w:cs="Open Sans"/>
          <w:b/>
          <w:sz w:val="22"/>
          <w:szCs w:val="22"/>
        </w:rPr>
        <w:t>Positions that also report to this supervisor</w:t>
      </w:r>
    </w:p>
    <w:p w:rsidR="002B7624" w:rsidRPr="00575D5A" w:rsidRDefault="00575D5A" w:rsidP="00A3420D">
      <w:pPr>
        <w:spacing w:line="276" w:lineRule="auto"/>
        <w:rPr>
          <w:rFonts w:ascii="Open Sans" w:hAnsi="Open Sans" w:cs="Open Sans"/>
          <w:sz w:val="22"/>
          <w:szCs w:val="22"/>
        </w:rPr>
      </w:pPr>
      <w:r>
        <w:rPr>
          <w:rFonts w:ascii="Open Sans" w:hAnsi="Open Sans" w:cs="Open Sans"/>
          <w:sz w:val="22"/>
          <w:szCs w:val="22"/>
        </w:rPr>
        <w:t>Supporter Relations Coordinator</w:t>
      </w:r>
    </w:p>
    <w:p w:rsidR="00306286" w:rsidRPr="00414235" w:rsidRDefault="00575D5A" w:rsidP="00A3420D">
      <w:pPr>
        <w:spacing w:line="276" w:lineRule="auto"/>
        <w:rPr>
          <w:rFonts w:ascii="Open Sans" w:hAnsi="Open Sans" w:cs="Open Sans"/>
          <w:sz w:val="22"/>
          <w:szCs w:val="22"/>
        </w:rPr>
      </w:pPr>
      <w:r>
        <w:rPr>
          <w:rFonts w:ascii="Open Sans" w:hAnsi="Open Sans" w:cs="Open Sans"/>
          <w:sz w:val="22"/>
          <w:szCs w:val="22"/>
        </w:rPr>
        <w:t xml:space="preserve">Database </w:t>
      </w:r>
      <w:r w:rsidR="002B7624" w:rsidRPr="00414235">
        <w:rPr>
          <w:rFonts w:ascii="Open Sans" w:hAnsi="Open Sans" w:cs="Open Sans"/>
          <w:sz w:val="22"/>
          <w:szCs w:val="22"/>
        </w:rPr>
        <w:t>Officer</w:t>
      </w:r>
    </w:p>
    <w:p w:rsidR="00973541" w:rsidRPr="007F5065" w:rsidRDefault="00973541" w:rsidP="00973541">
      <w:pPr>
        <w:tabs>
          <w:tab w:val="left" w:pos="6075"/>
        </w:tabs>
        <w:rPr>
          <w:rFonts w:ascii="Open Sans" w:hAnsi="Open Sans" w:cs="Open Sans"/>
          <w:b/>
          <w:sz w:val="22"/>
          <w:szCs w:val="22"/>
        </w:rPr>
      </w:pPr>
      <w:r w:rsidRPr="007F5065">
        <w:rPr>
          <w:rFonts w:ascii="Open Sans" w:hAnsi="Open Sans" w:cs="Open Sans"/>
          <w:b/>
          <w:sz w:val="22"/>
          <w:szCs w:val="22"/>
        </w:rPr>
        <w:tab/>
      </w:r>
    </w:p>
    <w:p w:rsidR="00973541" w:rsidRPr="007F5065" w:rsidRDefault="00973541" w:rsidP="00973541">
      <w:pPr>
        <w:spacing w:line="360" w:lineRule="auto"/>
        <w:rPr>
          <w:rFonts w:ascii="Open Sans" w:hAnsi="Open Sans" w:cs="Open Sans"/>
          <w:sz w:val="22"/>
          <w:szCs w:val="22"/>
        </w:rPr>
      </w:pPr>
      <w:r w:rsidRPr="007F5065">
        <w:rPr>
          <w:rFonts w:ascii="Open Sans" w:hAnsi="Open Sans" w:cs="Open Sans"/>
          <w:b/>
          <w:caps/>
          <w:sz w:val="22"/>
          <w:szCs w:val="22"/>
        </w:rPr>
        <w:t>3. Organisational Context OF POSITION</w:t>
      </w:r>
    </w:p>
    <w:p w:rsidR="00973541" w:rsidRPr="007F5065" w:rsidRDefault="00973541" w:rsidP="00973541">
      <w:pPr>
        <w:rPr>
          <w:rFonts w:ascii="Open Sans" w:hAnsi="Open Sans" w:cs="Open Sans"/>
          <w:sz w:val="22"/>
          <w:szCs w:val="22"/>
        </w:rPr>
      </w:pPr>
      <w:r w:rsidRPr="007F5065">
        <w:rPr>
          <w:rFonts w:ascii="Open Sans" w:hAnsi="Open Sans" w:cs="Open Sans"/>
          <w:sz w:val="22"/>
          <w:szCs w:val="22"/>
        </w:rPr>
        <w:t>Founded in 1989, The Royal Children’s Hospital</w:t>
      </w:r>
      <w:r w:rsidR="007F5065">
        <w:rPr>
          <w:rFonts w:ascii="Open Sans" w:hAnsi="Open Sans" w:cs="Open Sans"/>
          <w:sz w:val="22"/>
          <w:szCs w:val="22"/>
        </w:rPr>
        <w:t xml:space="preserve"> (RCH)</w:t>
      </w:r>
      <w:r w:rsidRPr="007F5065">
        <w:rPr>
          <w:rFonts w:ascii="Open Sans" w:hAnsi="Open Sans" w:cs="Open Sans"/>
          <w:sz w:val="22"/>
          <w:szCs w:val="22"/>
        </w:rPr>
        <w:t xml:space="preserve"> Foundation is the fundraising arm of The Royal Children's Hospital, Melbourne, one of the world’s leading children’s hospitals. The Foundation has the vital role of raising and distributing donated funds to the hospital.  While a legally separate organisation the Foundation works closely with the RCH and its Campus Partners (MCRI and UoM) in achieving its vision. The people of Victoria love the RCH and in giving to the Foundation, whether through linked fundraising appeals like the Good Friday Appeal or Auxiliaries in their community, they feel a great ownership. As a result of this ownership and the fact that the Foundation is therefore a custodian of these donated funds, the Foundation takes seriously its role for and on behalf of those donors.</w:t>
      </w:r>
    </w:p>
    <w:p w:rsidR="00973541" w:rsidRPr="007F5065" w:rsidRDefault="00973541" w:rsidP="00A3420D">
      <w:pPr>
        <w:rPr>
          <w:rFonts w:ascii="Open Sans" w:hAnsi="Open Sans" w:cs="Open Sans"/>
          <w:sz w:val="22"/>
          <w:szCs w:val="22"/>
        </w:rPr>
      </w:pPr>
    </w:p>
    <w:p w:rsidR="00973541" w:rsidRPr="007F5065" w:rsidRDefault="00973541" w:rsidP="00973541">
      <w:pPr>
        <w:rPr>
          <w:rFonts w:ascii="Open Sans" w:hAnsi="Open Sans" w:cs="Open Sans"/>
          <w:sz w:val="22"/>
          <w:szCs w:val="22"/>
        </w:rPr>
      </w:pPr>
      <w:r w:rsidRPr="007F5065">
        <w:rPr>
          <w:rFonts w:ascii="Open Sans" w:hAnsi="Open Sans" w:cs="Open Sans"/>
          <w:sz w:val="22"/>
          <w:szCs w:val="22"/>
        </w:rPr>
        <w:t>Generous community support helps to sustain the hospital’s role as international leader tackling some of the world's biggest health issues, and the Foundation supports a vast network of fundraisers and donors.  Donated funds drive the hospital’s growth, are utilised for purposes of medical excellence, and support only the most innovative, life-changing programs and initiatives – that would otherwise not exist - in the areas of research, leadership, training, technology, equipment, and patient and family centred care.</w:t>
      </w:r>
    </w:p>
    <w:p w:rsidR="00973541" w:rsidRPr="007F5065" w:rsidRDefault="00973541" w:rsidP="00973541">
      <w:pPr>
        <w:rPr>
          <w:rFonts w:ascii="Open Sans" w:hAnsi="Open Sans" w:cs="Open Sans"/>
          <w:sz w:val="22"/>
          <w:szCs w:val="22"/>
        </w:rPr>
      </w:pPr>
    </w:p>
    <w:p w:rsidR="00973541" w:rsidRPr="007F5065" w:rsidRDefault="00973541" w:rsidP="00973541">
      <w:pPr>
        <w:rPr>
          <w:rFonts w:ascii="Open Sans" w:hAnsi="Open Sans" w:cs="Open Sans"/>
          <w:sz w:val="22"/>
          <w:szCs w:val="22"/>
        </w:rPr>
      </w:pPr>
      <w:r w:rsidRPr="007F5065">
        <w:rPr>
          <w:rFonts w:ascii="Open Sans" w:hAnsi="Open Sans" w:cs="Open Sans"/>
          <w:sz w:val="22"/>
          <w:szCs w:val="22"/>
        </w:rPr>
        <w:t xml:space="preserve">Over the next few years, the Foundation will be building on its strong base to increase the funds raised and will focus on responding to the exciting challenges and opportunities presented.  </w:t>
      </w:r>
    </w:p>
    <w:p w:rsidR="00973541" w:rsidRPr="007F5065" w:rsidRDefault="00973541" w:rsidP="00973541">
      <w:pPr>
        <w:ind w:left="1440" w:hanging="1440"/>
        <w:rPr>
          <w:rFonts w:ascii="Open Sans" w:hAnsi="Open Sans" w:cs="Open Sans"/>
          <w:b/>
          <w:sz w:val="22"/>
          <w:szCs w:val="22"/>
        </w:rPr>
      </w:pPr>
    </w:p>
    <w:p w:rsidR="00623C23" w:rsidRDefault="00623C23" w:rsidP="00623C23">
      <w:pPr>
        <w:ind w:left="1440" w:hanging="1440"/>
        <w:rPr>
          <w:rFonts w:ascii="Open Sans" w:hAnsi="Open Sans" w:cs="Open Sans"/>
          <w:b/>
          <w:sz w:val="22"/>
          <w:szCs w:val="22"/>
        </w:rPr>
      </w:pPr>
    </w:p>
    <w:p w:rsidR="00623C23" w:rsidRDefault="00623C23" w:rsidP="00623C23">
      <w:pPr>
        <w:ind w:left="1440" w:hanging="1440"/>
        <w:rPr>
          <w:rFonts w:ascii="Open Sans" w:hAnsi="Open Sans" w:cs="Open Sans"/>
          <w:b/>
          <w:sz w:val="22"/>
          <w:szCs w:val="22"/>
        </w:rPr>
      </w:pPr>
    </w:p>
    <w:p w:rsidR="00623C23" w:rsidRPr="007F5065" w:rsidRDefault="00623C23" w:rsidP="00623C23">
      <w:pPr>
        <w:ind w:left="1440" w:hanging="1440"/>
        <w:rPr>
          <w:rFonts w:ascii="Open Sans" w:hAnsi="Open Sans" w:cs="Open Sans"/>
          <w:sz w:val="22"/>
          <w:szCs w:val="22"/>
        </w:rPr>
      </w:pPr>
      <w:r w:rsidRPr="007F5065">
        <w:rPr>
          <w:rFonts w:ascii="Open Sans" w:hAnsi="Open Sans" w:cs="Open Sans"/>
          <w:b/>
          <w:sz w:val="22"/>
          <w:szCs w:val="22"/>
        </w:rPr>
        <w:lastRenderedPageBreak/>
        <w:t>Vision</w:t>
      </w:r>
      <w:r w:rsidRPr="007F5065">
        <w:rPr>
          <w:rFonts w:ascii="Open Sans" w:hAnsi="Open Sans" w:cs="Open Sans"/>
          <w:b/>
          <w:sz w:val="22"/>
          <w:szCs w:val="22"/>
        </w:rPr>
        <w:tab/>
      </w:r>
      <w:r w:rsidRPr="007F5065">
        <w:rPr>
          <w:rFonts w:ascii="Open Sans" w:hAnsi="Open Sans" w:cs="Open Sans"/>
          <w:sz w:val="22"/>
          <w:szCs w:val="22"/>
        </w:rPr>
        <w:t>We are the Royal Children’s Hospital Foundation and we are changing the future of children’s health. Our vision is that the RCH, founded in philanthropy, supported now and in the future, will have the capacity to transform health care for children and young people.</w:t>
      </w:r>
    </w:p>
    <w:p w:rsidR="00623C23" w:rsidRPr="007F5065" w:rsidRDefault="00623C23" w:rsidP="00623C23">
      <w:pPr>
        <w:ind w:left="1440" w:hanging="1440"/>
        <w:rPr>
          <w:rFonts w:ascii="Open Sans" w:hAnsi="Open Sans" w:cs="Open Sans"/>
          <w:b/>
          <w:sz w:val="22"/>
          <w:szCs w:val="22"/>
        </w:rPr>
      </w:pPr>
    </w:p>
    <w:p w:rsidR="00623C23" w:rsidRPr="007F5065" w:rsidRDefault="00623C23" w:rsidP="00623C23">
      <w:pPr>
        <w:ind w:left="1440" w:hanging="1440"/>
        <w:rPr>
          <w:rFonts w:ascii="Open Sans" w:hAnsi="Open Sans" w:cs="Open Sans"/>
          <w:b/>
          <w:sz w:val="22"/>
          <w:szCs w:val="22"/>
        </w:rPr>
      </w:pPr>
      <w:r w:rsidRPr="007F5065">
        <w:rPr>
          <w:rFonts w:ascii="Open Sans" w:hAnsi="Open Sans" w:cs="Open Sans"/>
          <w:b/>
          <w:sz w:val="22"/>
          <w:szCs w:val="22"/>
        </w:rPr>
        <w:t>Mission</w:t>
      </w:r>
      <w:r w:rsidRPr="007F5065">
        <w:rPr>
          <w:rFonts w:ascii="Open Sans" w:hAnsi="Open Sans" w:cs="Open Sans"/>
          <w:b/>
          <w:sz w:val="22"/>
          <w:szCs w:val="22"/>
        </w:rPr>
        <w:tab/>
      </w:r>
      <w:r w:rsidRPr="007F5065">
        <w:rPr>
          <w:rFonts w:ascii="Open Sans" w:hAnsi="Open Sans" w:cs="Open Sans"/>
          <w:sz w:val="22"/>
          <w:szCs w:val="22"/>
        </w:rPr>
        <w:t>The people of Victoria love the RCH and they want it to be the best. We inspire our community to invest in the hospital’s future by supporting care, treatment, research and learning that will improve the lives of young people and their families</w:t>
      </w:r>
    </w:p>
    <w:p w:rsidR="00623C23" w:rsidRPr="007F5065" w:rsidRDefault="00623C23" w:rsidP="00623C23">
      <w:pPr>
        <w:rPr>
          <w:rFonts w:ascii="Open Sans" w:hAnsi="Open Sans" w:cs="Open Sans"/>
          <w:b/>
          <w:sz w:val="22"/>
          <w:szCs w:val="22"/>
        </w:rPr>
      </w:pPr>
    </w:p>
    <w:p w:rsidR="00623C23" w:rsidRPr="00F63372" w:rsidRDefault="00623C23" w:rsidP="00F63372">
      <w:pPr>
        <w:rPr>
          <w:rFonts w:ascii="Open Sans" w:hAnsi="Open Sans" w:cs="Open Sans"/>
          <w:sz w:val="22"/>
          <w:szCs w:val="22"/>
        </w:rPr>
      </w:pPr>
      <w:r w:rsidRPr="007F5065">
        <w:rPr>
          <w:rFonts w:ascii="Open Sans" w:hAnsi="Open Sans" w:cs="Open Sans"/>
          <w:b/>
          <w:sz w:val="22"/>
          <w:szCs w:val="22"/>
        </w:rPr>
        <w:t>Values</w:t>
      </w:r>
    </w:p>
    <w:p w:rsidR="00F63372" w:rsidRDefault="00F63372" w:rsidP="00F63372">
      <w:pPr>
        <w:spacing w:line="300" w:lineRule="exact"/>
        <w:ind w:left="720" w:firstLine="720"/>
        <w:rPr>
          <w:rFonts w:ascii="Open Sans" w:hAnsi="Open Sans" w:cs="Open Sans"/>
          <w:b/>
          <w:sz w:val="22"/>
          <w:szCs w:val="22"/>
        </w:rPr>
      </w:pPr>
      <w:r>
        <w:rPr>
          <w:rFonts w:ascii="Open Sans" w:hAnsi="Open Sans" w:cs="Open Sans"/>
          <w:b/>
          <w:sz w:val="22"/>
          <w:szCs w:val="22"/>
        </w:rPr>
        <w:t>Integrity</w:t>
      </w:r>
    </w:p>
    <w:p w:rsidR="00F63372" w:rsidRPr="00D00343" w:rsidRDefault="00F63372" w:rsidP="00F63372">
      <w:pPr>
        <w:ind w:left="1440"/>
        <w:rPr>
          <w:rFonts w:ascii="Open Sans" w:hAnsi="Open Sans" w:cs="Open Sans"/>
          <w:i/>
          <w:sz w:val="22"/>
          <w:szCs w:val="22"/>
        </w:rPr>
      </w:pPr>
      <w:r>
        <w:rPr>
          <w:rFonts w:ascii="Open Sans" w:hAnsi="Open Sans" w:cs="Open Sans"/>
          <w:i/>
          <w:sz w:val="22"/>
          <w:szCs w:val="22"/>
        </w:rPr>
        <w:t>Moral, Ethical, Honest, Transparent and Trustworthy</w:t>
      </w:r>
    </w:p>
    <w:p w:rsidR="00F63372" w:rsidRDefault="00F63372" w:rsidP="00F63372">
      <w:pPr>
        <w:ind w:left="1440"/>
        <w:rPr>
          <w:rFonts w:ascii="Open Sans" w:hAnsi="Open Sans" w:cs="Open Sans"/>
          <w:sz w:val="22"/>
          <w:szCs w:val="22"/>
        </w:rPr>
      </w:pPr>
      <w:r>
        <w:rPr>
          <w:rFonts w:ascii="Open Sans" w:hAnsi="Open Sans" w:cs="Open Sans"/>
          <w:sz w:val="22"/>
          <w:szCs w:val="22"/>
        </w:rPr>
        <w:t>We show integrity in all our interactions.</w:t>
      </w:r>
    </w:p>
    <w:p w:rsidR="00F63372" w:rsidRDefault="00F63372" w:rsidP="00F63372">
      <w:pPr>
        <w:ind w:left="1440"/>
        <w:rPr>
          <w:rFonts w:ascii="Open Sans" w:hAnsi="Open Sans" w:cs="Open Sans"/>
          <w:sz w:val="22"/>
          <w:szCs w:val="22"/>
        </w:rPr>
      </w:pPr>
      <w:r>
        <w:rPr>
          <w:rFonts w:ascii="Open Sans" w:hAnsi="Open Sans" w:cs="Open Sans"/>
          <w:sz w:val="22"/>
          <w:szCs w:val="22"/>
        </w:rPr>
        <w:t>We build trust with our communities by being transparent and by respecting our donors, suppliers and colleagues.</w:t>
      </w:r>
    </w:p>
    <w:p w:rsidR="00F63372" w:rsidRDefault="00F63372" w:rsidP="00F63372">
      <w:pPr>
        <w:spacing w:line="300" w:lineRule="exact"/>
        <w:ind w:left="1440"/>
        <w:rPr>
          <w:rFonts w:ascii="Open Sans" w:hAnsi="Open Sans" w:cs="Open Sans"/>
          <w:sz w:val="22"/>
          <w:szCs w:val="22"/>
        </w:rPr>
      </w:pPr>
    </w:p>
    <w:p w:rsidR="00F63372" w:rsidRPr="00E7199D" w:rsidRDefault="00F63372" w:rsidP="00F63372">
      <w:pPr>
        <w:spacing w:line="300" w:lineRule="exact"/>
        <w:ind w:left="2880" w:hanging="1440"/>
        <w:rPr>
          <w:rFonts w:ascii="Open Sans" w:hAnsi="Open Sans" w:cs="Open Sans"/>
          <w:b/>
          <w:sz w:val="22"/>
          <w:szCs w:val="22"/>
        </w:rPr>
      </w:pPr>
      <w:r w:rsidRPr="00E7199D">
        <w:rPr>
          <w:rFonts w:ascii="Open Sans" w:hAnsi="Open Sans" w:cs="Open Sans"/>
          <w:b/>
          <w:sz w:val="22"/>
          <w:szCs w:val="22"/>
        </w:rPr>
        <w:t xml:space="preserve">Gratitude </w:t>
      </w:r>
    </w:p>
    <w:p w:rsidR="00F63372" w:rsidRDefault="00F63372" w:rsidP="00F63372">
      <w:pPr>
        <w:spacing w:line="300" w:lineRule="exact"/>
        <w:ind w:left="2880" w:hanging="1440"/>
        <w:rPr>
          <w:rFonts w:ascii="Open Sans" w:hAnsi="Open Sans" w:cs="Open Sans"/>
          <w:i/>
          <w:sz w:val="22"/>
          <w:szCs w:val="22"/>
        </w:rPr>
      </w:pPr>
      <w:r w:rsidRPr="0014212E">
        <w:rPr>
          <w:rFonts w:ascii="Open Sans" w:hAnsi="Open Sans" w:cs="Open Sans"/>
          <w:i/>
          <w:sz w:val="22"/>
          <w:szCs w:val="22"/>
        </w:rPr>
        <w:t xml:space="preserve">Gratitude and appreciation </w:t>
      </w:r>
      <w:r>
        <w:rPr>
          <w:rFonts w:ascii="Open Sans" w:hAnsi="Open Sans" w:cs="Open Sans"/>
          <w:i/>
          <w:sz w:val="22"/>
          <w:szCs w:val="22"/>
        </w:rPr>
        <w:t>guide</w:t>
      </w:r>
      <w:r w:rsidRPr="0014212E">
        <w:rPr>
          <w:rFonts w:ascii="Open Sans" w:hAnsi="Open Sans" w:cs="Open Sans"/>
          <w:i/>
          <w:sz w:val="22"/>
          <w:szCs w:val="22"/>
        </w:rPr>
        <w:t xml:space="preserve"> </w:t>
      </w:r>
      <w:r>
        <w:rPr>
          <w:rFonts w:ascii="Open Sans" w:hAnsi="Open Sans" w:cs="Open Sans"/>
          <w:i/>
          <w:sz w:val="22"/>
          <w:szCs w:val="22"/>
        </w:rPr>
        <w:t>what</w:t>
      </w:r>
      <w:r w:rsidRPr="0014212E">
        <w:rPr>
          <w:rFonts w:ascii="Open Sans" w:hAnsi="Open Sans" w:cs="Open Sans"/>
          <w:i/>
          <w:sz w:val="22"/>
          <w:szCs w:val="22"/>
        </w:rPr>
        <w:t xml:space="preserve"> </w:t>
      </w:r>
      <w:r>
        <w:rPr>
          <w:rFonts w:ascii="Open Sans" w:hAnsi="Open Sans" w:cs="Open Sans"/>
          <w:i/>
          <w:sz w:val="22"/>
          <w:szCs w:val="22"/>
        </w:rPr>
        <w:t>we do</w:t>
      </w:r>
    </w:p>
    <w:p w:rsidR="00F63372" w:rsidRPr="00F63372" w:rsidRDefault="00F63372" w:rsidP="00F63372">
      <w:pPr>
        <w:spacing w:line="300" w:lineRule="exact"/>
        <w:ind w:left="1440"/>
        <w:rPr>
          <w:rFonts w:ascii="Open Sans" w:hAnsi="Open Sans" w:cs="Open Sans"/>
          <w:i/>
          <w:sz w:val="22"/>
          <w:szCs w:val="22"/>
        </w:rPr>
      </w:pPr>
      <w:r>
        <w:rPr>
          <w:rFonts w:ascii="Open Sans" w:hAnsi="Open Sans" w:cs="Open Sans"/>
          <w:sz w:val="22"/>
          <w:szCs w:val="22"/>
        </w:rPr>
        <w:t>We are grateful to work in an organisation where young lives are being changed.</w:t>
      </w:r>
    </w:p>
    <w:p w:rsidR="00F63372" w:rsidRDefault="00F63372" w:rsidP="00F63372">
      <w:pPr>
        <w:spacing w:line="300" w:lineRule="exact"/>
        <w:ind w:left="1440"/>
        <w:rPr>
          <w:rFonts w:ascii="Open Sans" w:hAnsi="Open Sans" w:cs="Open Sans"/>
          <w:sz w:val="22"/>
          <w:szCs w:val="22"/>
        </w:rPr>
      </w:pPr>
      <w:r>
        <w:rPr>
          <w:rFonts w:ascii="Open Sans" w:hAnsi="Open Sans" w:cs="Open Sans"/>
          <w:sz w:val="22"/>
          <w:szCs w:val="22"/>
        </w:rPr>
        <w:t xml:space="preserve">We appreciate the generosity of our donors, the support of our colleagues and the </w:t>
      </w:r>
    </w:p>
    <w:p w:rsidR="00F63372" w:rsidRDefault="00F63372" w:rsidP="00F63372">
      <w:pPr>
        <w:spacing w:line="300" w:lineRule="exact"/>
        <w:ind w:left="2880" w:hanging="1440"/>
        <w:rPr>
          <w:rFonts w:ascii="Open Sans" w:hAnsi="Open Sans" w:cs="Open Sans"/>
          <w:sz w:val="22"/>
          <w:szCs w:val="22"/>
        </w:rPr>
      </w:pPr>
      <w:r>
        <w:rPr>
          <w:rFonts w:ascii="Open Sans" w:hAnsi="Open Sans" w:cs="Open Sans"/>
          <w:sz w:val="22"/>
          <w:szCs w:val="22"/>
        </w:rPr>
        <w:t>respect of our community.</w:t>
      </w:r>
    </w:p>
    <w:p w:rsidR="00F63372" w:rsidRDefault="00F63372" w:rsidP="00F63372">
      <w:pPr>
        <w:spacing w:line="300" w:lineRule="exact"/>
        <w:ind w:left="1440"/>
        <w:rPr>
          <w:rFonts w:ascii="Open Sans" w:hAnsi="Open Sans" w:cs="Open Sans"/>
          <w:sz w:val="22"/>
          <w:szCs w:val="22"/>
        </w:rPr>
      </w:pPr>
      <w:r>
        <w:rPr>
          <w:rFonts w:ascii="Open Sans" w:hAnsi="Open Sans" w:cs="Open Sans"/>
          <w:sz w:val="22"/>
          <w:szCs w:val="22"/>
        </w:rPr>
        <w:t>We are grateful for the love the community demonstrates for our children.</w:t>
      </w:r>
    </w:p>
    <w:p w:rsidR="00F63372" w:rsidRDefault="00F63372" w:rsidP="00F63372">
      <w:pPr>
        <w:spacing w:line="300" w:lineRule="exact"/>
        <w:ind w:left="2880" w:hanging="1440"/>
        <w:rPr>
          <w:rFonts w:ascii="Open Sans" w:hAnsi="Open Sans" w:cs="Open Sans"/>
          <w:b/>
          <w:sz w:val="22"/>
          <w:szCs w:val="22"/>
        </w:rPr>
      </w:pPr>
    </w:p>
    <w:p w:rsidR="00F63372" w:rsidRPr="00E7199D" w:rsidRDefault="00F63372" w:rsidP="00F63372">
      <w:pPr>
        <w:spacing w:line="300" w:lineRule="exact"/>
        <w:ind w:left="2880" w:hanging="1440"/>
        <w:rPr>
          <w:rFonts w:ascii="Open Sans" w:hAnsi="Open Sans" w:cs="Open Sans"/>
          <w:b/>
          <w:sz w:val="22"/>
          <w:szCs w:val="22"/>
        </w:rPr>
      </w:pPr>
      <w:r w:rsidRPr="00E7199D">
        <w:rPr>
          <w:rFonts w:ascii="Open Sans" w:hAnsi="Open Sans" w:cs="Open Sans"/>
          <w:b/>
          <w:sz w:val="22"/>
          <w:szCs w:val="22"/>
        </w:rPr>
        <w:t>Innovation</w:t>
      </w:r>
    </w:p>
    <w:p w:rsidR="00F63372" w:rsidRPr="0014212E" w:rsidRDefault="00F63372" w:rsidP="00F63372">
      <w:pPr>
        <w:spacing w:line="300" w:lineRule="exact"/>
        <w:ind w:left="2880" w:hanging="1440"/>
        <w:rPr>
          <w:rFonts w:ascii="Open Sans" w:hAnsi="Open Sans" w:cs="Open Sans"/>
          <w:i/>
          <w:sz w:val="22"/>
          <w:szCs w:val="22"/>
        </w:rPr>
      </w:pPr>
      <w:r w:rsidRPr="0014212E">
        <w:rPr>
          <w:rFonts w:ascii="Open Sans" w:hAnsi="Open Sans" w:cs="Open Sans"/>
          <w:i/>
          <w:sz w:val="22"/>
          <w:szCs w:val="22"/>
        </w:rPr>
        <w:t>Change and creat</w:t>
      </w:r>
      <w:r>
        <w:rPr>
          <w:rFonts w:ascii="Open Sans" w:hAnsi="Open Sans" w:cs="Open Sans"/>
          <w:i/>
          <w:sz w:val="22"/>
          <w:szCs w:val="22"/>
        </w:rPr>
        <w:t>ivity are central to who we are</w:t>
      </w:r>
    </w:p>
    <w:p w:rsidR="00F63372" w:rsidRDefault="00F63372" w:rsidP="00F63372">
      <w:pPr>
        <w:spacing w:line="300" w:lineRule="exact"/>
        <w:ind w:left="2880" w:hanging="1440"/>
        <w:rPr>
          <w:rFonts w:ascii="Open Sans" w:hAnsi="Open Sans" w:cs="Open Sans"/>
          <w:sz w:val="22"/>
          <w:szCs w:val="22"/>
        </w:rPr>
      </w:pPr>
      <w:r>
        <w:rPr>
          <w:rFonts w:ascii="Open Sans" w:hAnsi="Open Sans" w:cs="Open Sans"/>
          <w:sz w:val="22"/>
          <w:szCs w:val="22"/>
        </w:rPr>
        <w:t>We empower each other to explore new ways to innovate and change.</w:t>
      </w:r>
    </w:p>
    <w:p w:rsidR="00F63372" w:rsidRDefault="00F63372" w:rsidP="00F63372">
      <w:pPr>
        <w:spacing w:line="300" w:lineRule="exact"/>
        <w:ind w:left="1440"/>
        <w:rPr>
          <w:rFonts w:ascii="Open Sans" w:hAnsi="Open Sans" w:cs="Open Sans"/>
          <w:sz w:val="22"/>
          <w:szCs w:val="22"/>
        </w:rPr>
      </w:pPr>
      <w:r>
        <w:rPr>
          <w:rFonts w:ascii="Open Sans" w:hAnsi="Open Sans" w:cs="Open Sans"/>
          <w:sz w:val="22"/>
          <w:szCs w:val="22"/>
        </w:rPr>
        <w:t>We support medical innovation and we enable the RCH to break new ground.</w:t>
      </w:r>
    </w:p>
    <w:p w:rsidR="00F63372" w:rsidRDefault="00F63372" w:rsidP="00F63372">
      <w:pPr>
        <w:spacing w:line="300" w:lineRule="exact"/>
        <w:ind w:left="2880" w:hanging="1440"/>
        <w:rPr>
          <w:rFonts w:ascii="Open Sans" w:hAnsi="Open Sans" w:cs="Open Sans"/>
          <w:b/>
          <w:sz w:val="22"/>
          <w:szCs w:val="22"/>
        </w:rPr>
      </w:pPr>
    </w:p>
    <w:p w:rsidR="00F63372" w:rsidRPr="00E7199D" w:rsidRDefault="00F63372" w:rsidP="00F63372">
      <w:pPr>
        <w:spacing w:line="300" w:lineRule="exact"/>
        <w:ind w:left="2880" w:hanging="1440"/>
        <w:rPr>
          <w:rFonts w:ascii="Open Sans" w:hAnsi="Open Sans" w:cs="Open Sans"/>
          <w:b/>
          <w:sz w:val="22"/>
          <w:szCs w:val="22"/>
        </w:rPr>
      </w:pPr>
      <w:r w:rsidRPr="00E7199D">
        <w:rPr>
          <w:rFonts w:ascii="Open Sans" w:hAnsi="Open Sans" w:cs="Open Sans"/>
          <w:b/>
          <w:sz w:val="22"/>
          <w:szCs w:val="22"/>
        </w:rPr>
        <w:t>Excellence</w:t>
      </w:r>
    </w:p>
    <w:p w:rsidR="00F63372" w:rsidRPr="003F7656" w:rsidRDefault="00F63372" w:rsidP="00F63372">
      <w:pPr>
        <w:spacing w:line="300" w:lineRule="exact"/>
        <w:ind w:left="2880" w:hanging="1440"/>
        <w:rPr>
          <w:rFonts w:ascii="Open Sans" w:hAnsi="Open Sans" w:cs="Open Sans"/>
          <w:i/>
          <w:sz w:val="22"/>
          <w:szCs w:val="22"/>
        </w:rPr>
      </w:pPr>
      <w:r>
        <w:rPr>
          <w:rFonts w:ascii="Open Sans" w:hAnsi="Open Sans" w:cs="Open Sans"/>
          <w:i/>
          <w:sz w:val="22"/>
          <w:szCs w:val="22"/>
        </w:rPr>
        <w:t>Beyond best practice</w:t>
      </w:r>
    </w:p>
    <w:p w:rsidR="00F63372" w:rsidRDefault="00F63372" w:rsidP="00F63372">
      <w:pPr>
        <w:spacing w:line="300" w:lineRule="exact"/>
        <w:ind w:left="2880" w:hanging="1440"/>
        <w:rPr>
          <w:rFonts w:ascii="Open Sans" w:hAnsi="Open Sans" w:cs="Open Sans"/>
          <w:sz w:val="22"/>
          <w:szCs w:val="22"/>
        </w:rPr>
      </w:pPr>
      <w:r>
        <w:rPr>
          <w:rFonts w:ascii="Open Sans" w:hAnsi="Open Sans" w:cs="Open Sans"/>
          <w:sz w:val="22"/>
          <w:szCs w:val="22"/>
        </w:rPr>
        <w:t>We hold ourselves to the highest standard.</w:t>
      </w:r>
    </w:p>
    <w:p w:rsidR="00F63372" w:rsidRDefault="00F63372" w:rsidP="00F63372">
      <w:pPr>
        <w:spacing w:line="300" w:lineRule="exact"/>
        <w:ind w:left="1440"/>
        <w:rPr>
          <w:rFonts w:ascii="Open Sans" w:hAnsi="Open Sans" w:cs="Open Sans"/>
          <w:sz w:val="22"/>
          <w:szCs w:val="22"/>
        </w:rPr>
      </w:pPr>
      <w:r>
        <w:rPr>
          <w:rFonts w:ascii="Open Sans" w:hAnsi="Open Sans" w:cs="Open Sans"/>
          <w:sz w:val="22"/>
          <w:szCs w:val="22"/>
        </w:rPr>
        <w:t>We are professionals in our field with a burning desire to pursue excellence.</w:t>
      </w:r>
    </w:p>
    <w:p w:rsidR="00F63372" w:rsidRDefault="00F63372" w:rsidP="00F63372">
      <w:pPr>
        <w:spacing w:line="300" w:lineRule="exact"/>
        <w:ind w:left="1440"/>
        <w:rPr>
          <w:rFonts w:ascii="Open Sans" w:hAnsi="Open Sans" w:cs="Open Sans"/>
          <w:sz w:val="22"/>
          <w:szCs w:val="22"/>
        </w:rPr>
      </w:pPr>
      <w:r>
        <w:rPr>
          <w:rFonts w:ascii="Open Sans" w:hAnsi="Open Sans" w:cs="Open Sans"/>
          <w:sz w:val="22"/>
          <w:szCs w:val="22"/>
        </w:rPr>
        <w:t>Our action orientation coupled with reflective practice drives growth and leads to significant impact for the hospital and our donors.</w:t>
      </w:r>
    </w:p>
    <w:p w:rsidR="00F63372" w:rsidRDefault="00F63372" w:rsidP="00F63372">
      <w:pPr>
        <w:spacing w:line="300" w:lineRule="exact"/>
        <w:rPr>
          <w:rFonts w:ascii="Open Sans" w:hAnsi="Open Sans" w:cs="Open Sans"/>
          <w:sz w:val="22"/>
          <w:szCs w:val="22"/>
        </w:rPr>
      </w:pPr>
    </w:p>
    <w:p w:rsidR="00A37F69" w:rsidRPr="007F5065" w:rsidRDefault="00A37F69" w:rsidP="00973541">
      <w:pPr>
        <w:spacing w:line="276" w:lineRule="auto"/>
        <w:rPr>
          <w:rFonts w:ascii="Open Sans" w:hAnsi="Open Sans" w:cs="Open Sans"/>
          <w:color w:val="FF0000"/>
          <w:sz w:val="22"/>
          <w:szCs w:val="22"/>
        </w:rPr>
      </w:pPr>
    </w:p>
    <w:p w:rsidR="00973541" w:rsidRPr="007F5065" w:rsidRDefault="00973541" w:rsidP="00973541">
      <w:pPr>
        <w:rPr>
          <w:rFonts w:ascii="Open Sans" w:hAnsi="Open Sans" w:cs="Open Sans"/>
          <w:sz w:val="22"/>
          <w:szCs w:val="22"/>
        </w:rPr>
      </w:pPr>
      <w:r w:rsidRPr="007F5065">
        <w:rPr>
          <w:rFonts w:ascii="Open Sans" w:hAnsi="Open Sans" w:cs="Open Sans"/>
          <w:b/>
          <w:caps/>
          <w:sz w:val="22"/>
          <w:szCs w:val="22"/>
        </w:rPr>
        <w:t>4.  NATURE AND SCOPE OF POSITION</w:t>
      </w:r>
    </w:p>
    <w:p w:rsidR="00973541" w:rsidRPr="007F5065" w:rsidRDefault="00973541" w:rsidP="00973541">
      <w:pPr>
        <w:ind w:left="540" w:hanging="540"/>
        <w:rPr>
          <w:rFonts w:ascii="Open Sans" w:hAnsi="Open Sans" w:cs="Open Sans"/>
          <w:sz w:val="22"/>
          <w:szCs w:val="22"/>
        </w:rPr>
      </w:pPr>
    </w:p>
    <w:p w:rsidR="00973541" w:rsidRPr="007F5065" w:rsidRDefault="00973541" w:rsidP="003B20B5">
      <w:pPr>
        <w:ind w:left="540" w:hanging="540"/>
        <w:rPr>
          <w:rFonts w:ascii="Open Sans" w:hAnsi="Open Sans" w:cs="Open Sans"/>
          <w:sz w:val="22"/>
          <w:szCs w:val="22"/>
        </w:rPr>
      </w:pPr>
      <w:r w:rsidRPr="007F5065">
        <w:rPr>
          <w:rFonts w:ascii="Open Sans" w:hAnsi="Open Sans" w:cs="Open Sans"/>
          <w:b/>
          <w:sz w:val="22"/>
          <w:szCs w:val="22"/>
        </w:rPr>
        <w:t>4.1 Work Performed</w:t>
      </w:r>
    </w:p>
    <w:p w:rsidR="008D761F" w:rsidRPr="007F5065" w:rsidRDefault="007A335B" w:rsidP="007F5065">
      <w:pPr>
        <w:rPr>
          <w:rFonts w:ascii="Open Sans" w:hAnsi="Open Sans" w:cs="Open Sans"/>
          <w:sz w:val="22"/>
          <w:szCs w:val="22"/>
        </w:rPr>
      </w:pPr>
      <w:r w:rsidRPr="007F5065">
        <w:rPr>
          <w:rFonts w:ascii="Open Sans" w:hAnsi="Open Sans" w:cs="Open Sans"/>
          <w:sz w:val="22"/>
          <w:szCs w:val="22"/>
        </w:rPr>
        <w:t xml:space="preserve">The </w:t>
      </w:r>
      <w:r w:rsidR="00E702E5" w:rsidRPr="007F5065">
        <w:rPr>
          <w:rFonts w:ascii="Open Sans" w:hAnsi="Open Sans" w:cs="Open Sans"/>
          <w:sz w:val="22"/>
          <w:szCs w:val="22"/>
        </w:rPr>
        <w:t>Supporter Relations</w:t>
      </w:r>
      <w:r w:rsidR="002D6CC5">
        <w:rPr>
          <w:rFonts w:ascii="Open Sans" w:hAnsi="Open Sans" w:cs="Open Sans"/>
          <w:sz w:val="22"/>
          <w:szCs w:val="22"/>
        </w:rPr>
        <w:t xml:space="preserve"> Officer</w:t>
      </w:r>
      <w:r w:rsidRPr="007F5065">
        <w:rPr>
          <w:rFonts w:ascii="Open Sans" w:hAnsi="Open Sans" w:cs="Open Sans"/>
          <w:sz w:val="22"/>
          <w:szCs w:val="22"/>
        </w:rPr>
        <w:t xml:space="preserve"> reports to the </w:t>
      </w:r>
      <w:r w:rsidR="00E702E5" w:rsidRPr="007F5065">
        <w:rPr>
          <w:rFonts w:ascii="Open Sans" w:hAnsi="Open Sans" w:cs="Open Sans"/>
          <w:sz w:val="22"/>
          <w:szCs w:val="22"/>
        </w:rPr>
        <w:t xml:space="preserve">Manager, </w:t>
      </w:r>
      <w:r w:rsidRPr="007F5065">
        <w:rPr>
          <w:rFonts w:ascii="Open Sans" w:hAnsi="Open Sans" w:cs="Open Sans"/>
          <w:sz w:val="22"/>
          <w:szCs w:val="22"/>
        </w:rPr>
        <w:t>Supporter</w:t>
      </w:r>
      <w:r w:rsidR="002B7624">
        <w:rPr>
          <w:rFonts w:ascii="Open Sans" w:hAnsi="Open Sans" w:cs="Open Sans"/>
          <w:sz w:val="22"/>
          <w:szCs w:val="22"/>
        </w:rPr>
        <w:t xml:space="preserve"> Relations</w:t>
      </w:r>
      <w:r w:rsidR="006F20D0" w:rsidRPr="007F5065">
        <w:rPr>
          <w:rFonts w:ascii="Open Sans" w:hAnsi="Open Sans" w:cs="Open Sans"/>
          <w:sz w:val="22"/>
          <w:szCs w:val="22"/>
        </w:rPr>
        <w:t>. The role works closely</w:t>
      </w:r>
      <w:r w:rsidR="00D8374C" w:rsidRPr="007F5065">
        <w:rPr>
          <w:rFonts w:ascii="Open Sans" w:hAnsi="Open Sans" w:cs="Open Sans"/>
          <w:sz w:val="22"/>
          <w:szCs w:val="22"/>
        </w:rPr>
        <w:t xml:space="preserve"> with the </w:t>
      </w:r>
      <w:r w:rsidR="002B7624">
        <w:rPr>
          <w:rFonts w:ascii="Open Sans" w:hAnsi="Open Sans" w:cs="Open Sans"/>
          <w:sz w:val="22"/>
          <w:szCs w:val="22"/>
        </w:rPr>
        <w:t xml:space="preserve">wider fundraising and </w:t>
      </w:r>
      <w:r w:rsidR="006F20D0" w:rsidRPr="007F5065">
        <w:rPr>
          <w:rFonts w:ascii="Open Sans" w:hAnsi="Open Sans" w:cs="Open Sans"/>
          <w:sz w:val="22"/>
          <w:szCs w:val="22"/>
        </w:rPr>
        <w:t>finance team</w:t>
      </w:r>
      <w:r w:rsidR="002B7624">
        <w:rPr>
          <w:rFonts w:ascii="Open Sans" w:hAnsi="Open Sans" w:cs="Open Sans"/>
          <w:sz w:val="22"/>
          <w:szCs w:val="22"/>
        </w:rPr>
        <w:t>s</w:t>
      </w:r>
      <w:r w:rsidR="006F20D0" w:rsidRPr="007F5065">
        <w:rPr>
          <w:rFonts w:ascii="Open Sans" w:hAnsi="Open Sans" w:cs="Open Sans"/>
          <w:sz w:val="22"/>
          <w:szCs w:val="22"/>
        </w:rPr>
        <w:t>, as well as regularly collaborating and engaging with staff across the organisation.</w:t>
      </w:r>
      <w:r w:rsidR="008D761F" w:rsidRPr="007F5065">
        <w:rPr>
          <w:rFonts w:ascii="Open Sans" w:hAnsi="Open Sans" w:cs="Open Sans"/>
          <w:sz w:val="22"/>
          <w:szCs w:val="22"/>
        </w:rPr>
        <w:t xml:space="preserve"> </w:t>
      </w:r>
      <w:r w:rsidR="00A37F69" w:rsidRPr="007F5065">
        <w:rPr>
          <w:rFonts w:ascii="Open Sans" w:hAnsi="Open Sans" w:cs="Open Sans"/>
          <w:sz w:val="22"/>
          <w:szCs w:val="22"/>
        </w:rPr>
        <w:t>T</w:t>
      </w:r>
      <w:r w:rsidR="00D8374C" w:rsidRPr="007F5065">
        <w:rPr>
          <w:rFonts w:ascii="Open Sans" w:hAnsi="Open Sans" w:cs="Open Sans"/>
          <w:sz w:val="22"/>
          <w:szCs w:val="22"/>
        </w:rPr>
        <w:t xml:space="preserve">he incumbent will contribute towards improving the effectiveness of systems being managed including the refinement and development of processes.  </w:t>
      </w:r>
    </w:p>
    <w:p w:rsidR="008D761F" w:rsidRPr="007F5065" w:rsidRDefault="008D761F" w:rsidP="007F5065">
      <w:pPr>
        <w:rPr>
          <w:rFonts w:ascii="Open Sans" w:hAnsi="Open Sans" w:cs="Open Sans"/>
          <w:sz w:val="22"/>
          <w:szCs w:val="22"/>
        </w:rPr>
      </w:pPr>
    </w:p>
    <w:p w:rsidR="005D768B" w:rsidRDefault="008D761F" w:rsidP="007F5065">
      <w:pPr>
        <w:rPr>
          <w:rFonts w:ascii="Open Sans" w:hAnsi="Open Sans" w:cs="Open Sans"/>
          <w:sz w:val="22"/>
          <w:szCs w:val="22"/>
        </w:rPr>
      </w:pPr>
      <w:r w:rsidRPr="007F5065">
        <w:rPr>
          <w:rFonts w:ascii="Open Sans" w:hAnsi="Open Sans" w:cs="Open Sans"/>
          <w:sz w:val="22"/>
          <w:szCs w:val="22"/>
        </w:rPr>
        <w:t xml:space="preserve">The role assists in building supporter relationships by providing prompt, friendly and efficient services when responding to donor mail, phone, email and online enquiries. Participating in the key tasks of supporter assistance, complaint handling and data entry, ensuring that donations are processed </w:t>
      </w:r>
      <w:r w:rsidR="005F3AF6" w:rsidRPr="007F5065">
        <w:rPr>
          <w:rFonts w:ascii="Open Sans" w:hAnsi="Open Sans" w:cs="Open Sans"/>
          <w:sz w:val="22"/>
          <w:szCs w:val="22"/>
        </w:rPr>
        <w:t xml:space="preserve">with a high level of accuracy </w:t>
      </w:r>
      <w:r w:rsidRPr="007F5065">
        <w:rPr>
          <w:rFonts w:ascii="Open Sans" w:hAnsi="Open Sans" w:cs="Open Sans"/>
          <w:sz w:val="22"/>
          <w:szCs w:val="22"/>
        </w:rPr>
        <w:t>in a timely manner and supporter queries are addressed.</w:t>
      </w:r>
    </w:p>
    <w:p w:rsidR="003126D1" w:rsidRDefault="003126D1" w:rsidP="007F5065">
      <w:pPr>
        <w:rPr>
          <w:rFonts w:ascii="Open Sans" w:hAnsi="Open Sans" w:cs="Open Sans"/>
          <w:b/>
          <w:sz w:val="22"/>
          <w:szCs w:val="22"/>
        </w:rPr>
      </w:pPr>
    </w:p>
    <w:p w:rsidR="00F41718" w:rsidRPr="003126D1" w:rsidRDefault="00F41718" w:rsidP="007F5065">
      <w:pPr>
        <w:rPr>
          <w:rFonts w:ascii="Open Sans" w:hAnsi="Open Sans" w:cs="Open Sans"/>
          <w:b/>
          <w:sz w:val="22"/>
          <w:szCs w:val="22"/>
        </w:rPr>
      </w:pPr>
      <w:r w:rsidRPr="003126D1">
        <w:rPr>
          <w:rFonts w:ascii="Open Sans" w:hAnsi="Open Sans" w:cs="Open Sans"/>
          <w:b/>
          <w:sz w:val="22"/>
          <w:szCs w:val="22"/>
        </w:rPr>
        <w:t>Database Migration</w:t>
      </w:r>
    </w:p>
    <w:p w:rsidR="003126D1" w:rsidRDefault="003126D1" w:rsidP="00DB63FA">
      <w:pPr>
        <w:jc w:val="both"/>
        <w:rPr>
          <w:rFonts w:ascii="Open Sans" w:hAnsi="Open Sans" w:cs="Open Sans"/>
          <w:sz w:val="22"/>
          <w:szCs w:val="22"/>
        </w:rPr>
      </w:pPr>
      <w:r>
        <w:rPr>
          <w:rFonts w:ascii="Open Sans" w:hAnsi="Open Sans" w:cs="Open Sans"/>
          <w:sz w:val="22"/>
          <w:szCs w:val="22"/>
        </w:rPr>
        <w:t xml:space="preserve">This position will play a key role in the RCHF’s database migration by providing support in ensuring the continuation of the Foundation’s receipting and processing procedures. This position will further support the migration by acting as the subject matter expert in relation to donation processing and receipting. </w:t>
      </w:r>
    </w:p>
    <w:p w:rsidR="005D768B" w:rsidRPr="007F5065" w:rsidRDefault="005D768B" w:rsidP="00DB63FA">
      <w:pPr>
        <w:jc w:val="both"/>
        <w:rPr>
          <w:rFonts w:ascii="Open Sans" w:hAnsi="Open Sans" w:cs="Open Sans"/>
          <w:sz w:val="22"/>
          <w:szCs w:val="22"/>
        </w:rPr>
      </w:pPr>
    </w:p>
    <w:p w:rsidR="005B5697" w:rsidRPr="007F5065" w:rsidRDefault="005B5697" w:rsidP="005B5697">
      <w:pPr>
        <w:spacing w:line="276" w:lineRule="auto"/>
        <w:ind w:left="540" w:hanging="540"/>
        <w:rPr>
          <w:rFonts w:ascii="Open Sans" w:hAnsi="Open Sans" w:cs="Open Sans"/>
          <w:sz w:val="22"/>
          <w:szCs w:val="22"/>
        </w:rPr>
      </w:pPr>
      <w:r w:rsidRPr="007F5065">
        <w:rPr>
          <w:rFonts w:ascii="Open Sans" w:hAnsi="Open Sans" w:cs="Open Sans"/>
          <w:b/>
          <w:sz w:val="22"/>
          <w:szCs w:val="22"/>
        </w:rPr>
        <w:t>4.2</w:t>
      </w:r>
      <w:r w:rsidRPr="007F5065">
        <w:rPr>
          <w:rFonts w:ascii="Open Sans" w:hAnsi="Open Sans" w:cs="Open Sans"/>
          <w:b/>
          <w:sz w:val="22"/>
          <w:szCs w:val="22"/>
        </w:rPr>
        <w:tab/>
        <w:t>Challenges and problem solving</w:t>
      </w:r>
    </w:p>
    <w:p w:rsidR="005B5697" w:rsidRPr="007F5065" w:rsidRDefault="005B5697" w:rsidP="005B5697">
      <w:pPr>
        <w:spacing w:before="40" w:line="276" w:lineRule="auto"/>
        <w:rPr>
          <w:rFonts w:ascii="Open Sans" w:hAnsi="Open Sans" w:cs="Open Sans"/>
          <w:sz w:val="22"/>
          <w:szCs w:val="22"/>
        </w:rPr>
      </w:pPr>
      <w:r w:rsidRPr="007F5065">
        <w:rPr>
          <w:rFonts w:ascii="Open Sans" w:hAnsi="Open Sans" w:cs="Open Sans"/>
          <w:sz w:val="22"/>
          <w:szCs w:val="22"/>
        </w:rPr>
        <w:t>Major challenges currently facing the position include:</w:t>
      </w:r>
    </w:p>
    <w:p w:rsidR="00F746DF" w:rsidRDefault="005B5697" w:rsidP="005B5697">
      <w:pPr>
        <w:pStyle w:val="ListParagraph"/>
        <w:numPr>
          <w:ilvl w:val="0"/>
          <w:numId w:val="21"/>
        </w:numPr>
        <w:spacing w:line="276" w:lineRule="auto"/>
        <w:ind w:left="426"/>
        <w:rPr>
          <w:rFonts w:ascii="Open Sans" w:hAnsi="Open Sans" w:cs="Open Sans"/>
          <w:sz w:val="22"/>
          <w:szCs w:val="22"/>
        </w:rPr>
      </w:pPr>
      <w:r w:rsidRPr="007F5065">
        <w:rPr>
          <w:rFonts w:ascii="Open Sans" w:hAnsi="Open Sans" w:cs="Open Sans"/>
          <w:sz w:val="22"/>
          <w:szCs w:val="22"/>
        </w:rPr>
        <w:t>Understanding the database</w:t>
      </w:r>
      <w:r w:rsidR="00575D5A">
        <w:rPr>
          <w:rFonts w:ascii="Open Sans" w:hAnsi="Open Sans" w:cs="Open Sans"/>
          <w:sz w:val="22"/>
          <w:szCs w:val="22"/>
        </w:rPr>
        <w:t xml:space="preserve"> (Salesforce)</w:t>
      </w:r>
    </w:p>
    <w:p w:rsidR="005B5697" w:rsidRPr="007F5065" w:rsidRDefault="00F746DF" w:rsidP="005B5697">
      <w:pPr>
        <w:pStyle w:val="ListParagraph"/>
        <w:numPr>
          <w:ilvl w:val="0"/>
          <w:numId w:val="21"/>
        </w:numPr>
        <w:spacing w:line="276" w:lineRule="auto"/>
        <w:ind w:left="426"/>
        <w:rPr>
          <w:rFonts w:ascii="Open Sans" w:hAnsi="Open Sans" w:cs="Open Sans"/>
          <w:sz w:val="22"/>
          <w:szCs w:val="22"/>
        </w:rPr>
      </w:pPr>
      <w:r>
        <w:rPr>
          <w:rFonts w:ascii="Open Sans" w:hAnsi="Open Sans" w:cs="Open Sans"/>
          <w:sz w:val="22"/>
          <w:szCs w:val="22"/>
        </w:rPr>
        <w:t>P</w:t>
      </w:r>
      <w:r w:rsidR="00575D5A">
        <w:rPr>
          <w:rFonts w:ascii="Open Sans" w:hAnsi="Open Sans" w:cs="Open Sans"/>
          <w:sz w:val="22"/>
          <w:szCs w:val="22"/>
        </w:rPr>
        <w:t>roviding internal support</w:t>
      </w:r>
      <w:r>
        <w:rPr>
          <w:rFonts w:ascii="Open Sans" w:hAnsi="Open Sans" w:cs="Open Sans"/>
          <w:sz w:val="22"/>
          <w:szCs w:val="22"/>
        </w:rPr>
        <w:t xml:space="preserve"> to colleagues</w:t>
      </w:r>
      <w:r w:rsidR="00575D5A">
        <w:rPr>
          <w:rFonts w:ascii="Open Sans" w:hAnsi="Open Sans" w:cs="Open Sans"/>
          <w:sz w:val="22"/>
          <w:szCs w:val="22"/>
        </w:rPr>
        <w:t xml:space="preserve"> </w:t>
      </w:r>
      <w:r>
        <w:rPr>
          <w:rFonts w:ascii="Open Sans" w:hAnsi="Open Sans" w:cs="Open Sans"/>
          <w:sz w:val="22"/>
          <w:szCs w:val="22"/>
        </w:rPr>
        <w:t>with regards to Salesforce</w:t>
      </w:r>
    </w:p>
    <w:p w:rsidR="00575D5A" w:rsidRPr="00575D5A" w:rsidRDefault="005B5697" w:rsidP="00575D5A">
      <w:pPr>
        <w:pStyle w:val="ListParagraph"/>
        <w:numPr>
          <w:ilvl w:val="0"/>
          <w:numId w:val="21"/>
        </w:numPr>
        <w:spacing w:line="276" w:lineRule="auto"/>
        <w:ind w:left="426"/>
        <w:rPr>
          <w:rFonts w:ascii="Open Sans" w:hAnsi="Open Sans" w:cs="Open Sans"/>
          <w:sz w:val="22"/>
          <w:szCs w:val="22"/>
        </w:rPr>
      </w:pPr>
      <w:r w:rsidRPr="007F5065">
        <w:rPr>
          <w:rFonts w:ascii="Open Sans" w:hAnsi="Open Sans" w:cs="Open Sans"/>
          <w:sz w:val="22"/>
          <w:szCs w:val="22"/>
        </w:rPr>
        <w:t>Helping to manage and build relationships with supporters to improve loyalty and retention of donors</w:t>
      </w:r>
    </w:p>
    <w:p w:rsidR="005B5697" w:rsidRDefault="005B5697" w:rsidP="00AA71A3">
      <w:pPr>
        <w:pStyle w:val="ListParagraph"/>
        <w:numPr>
          <w:ilvl w:val="0"/>
          <w:numId w:val="21"/>
        </w:numPr>
        <w:spacing w:line="276" w:lineRule="auto"/>
        <w:ind w:left="426"/>
        <w:rPr>
          <w:rFonts w:ascii="Open Sans" w:hAnsi="Open Sans" w:cs="Open Sans"/>
          <w:sz w:val="22"/>
          <w:szCs w:val="22"/>
        </w:rPr>
      </w:pPr>
      <w:r w:rsidRPr="00575D5A">
        <w:rPr>
          <w:rFonts w:ascii="Open Sans" w:hAnsi="Open Sans" w:cs="Open Sans"/>
          <w:sz w:val="22"/>
          <w:szCs w:val="22"/>
        </w:rPr>
        <w:t>Prioriti</w:t>
      </w:r>
      <w:r w:rsidR="002B7624" w:rsidRPr="00575D5A">
        <w:rPr>
          <w:rFonts w:ascii="Open Sans" w:hAnsi="Open Sans" w:cs="Open Sans"/>
          <w:sz w:val="22"/>
          <w:szCs w:val="22"/>
        </w:rPr>
        <w:t>s</w:t>
      </w:r>
      <w:r w:rsidRPr="00575D5A">
        <w:rPr>
          <w:rFonts w:ascii="Open Sans" w:hAnsi="Open Sans" w:cs="Open Sans"/>
          <w:sz w:val="22"/>
          <w:szCs w:val="22"/>
        </w:rPr>
        <w:t xml:space="preserve">ing a busy workload </w:t>
      </w:r>
    </w:p>
    <w:p w:rsidR="00F41718" w:rsidRPr="00575D5A" w:rsidRDefault="00F92F68" w:rsidP="00AA71A3">
      <w:pPr>
        <w:pStyle w:val="ListParagraph"/>
        <w:numPr>
          <w:ilvl w:val="0"/>
          <w:numId w:val="21"/>
        </w:numPr>
        <w:spacing w:line="276" w:lineRule="auto"/>
        <w:ind w:left="426"/>
        <w:rPr>
          <w:rFonts w:ascii="Open Sans" w:hAnsi="Open Sans" w:cs="Open Sans"/>
          <w:sz w:val="22"/>
          <w:szCs w:val="22"/>
        </w:rPr>
      </w:pPr>
      <w:r>
        <w:rPr>
          <w:rFonts w:ascii="Open Sans" w:hAnsi="Open Sans" w:cs="Open Sans"/>
          <w:sz w:val="22"/>
          <w:szCs w:val="22"/>
        </w:rPr>
        <w:t>Meeting the Foundation’’s deadlines during the d</w:t>
      </w:r>
      <w:r w:rsidR="00F41718">
        <w:rPr>
          <w:rFonts w:ascii="Open Sans" w:hAnsi="Open Sans" w:cs="Open Sans"/>
          <w:sz w:val="22"/>
          <w:szCs w:val="22"/>
        </w:rPr>
        <w:t xml:space="preserve">atabase </w:t>
      </w:r>
      <w:r>
        <w:rPr>
          <w:rFonts w:ascii="Open Sans" w:hAnsi="Open Sans" w:cs="Open Sans"/>
          <w:sz w:val="22"/>
          <w:szCs w:val="22"/>
        </w:rPr>
        <w:t>migration</w:t>
      </w:r>
    </w:p>
    <w:p w:rsidR="005B5697" w:rsidRPr="007F5065" w:rsidRDefault="005B5697" w:rsidP="005B5697">
      <w:pPr>
        <w:ind w:left="540"/>
        <w:rPr>
          <w:rFonts w:ascii="Open Sans" w:hAnsi="Open Sans" w:cs="Open Sans"/>
          <w:sz w:val="22"/>
          <w:szCs w:val="22"/>
        </w:rPr>
      </w:pPr>
    </w:p>
    <w:p w:rsidR="005B5697" w:rsidRPr="007F5065" w:rsidRDefault="005B5697" w:rsidP="005B5697">
      <w:pPr>
        <w:numPr>
          <w:ilvl w:val="1"/>
          <w:numId w:val="18"/>
        </w:numPr>
        <w:suppressAutoHyphens/>
        <w:spacing w:line="276" w:lineRule="auto"/>
        <w:rPr>
          <w:rFonts w:ascii="Open Sans" w:hAnsi="Open Sans" w:cs="Open Sans"/>
          <w:sz w:val="22"/>
          <w:szCs w:val="22"/>
        </w:rPr>
      </w:pPr>
      <w:r w:rsidRPr="007F5065">
        <w:rPr>
          <w:rFonts w:ascii="Open Sans" w:hAnsi="Open Sans" w:cs="Open Sans"/>
          <w:b/>
          <w:sz w:val="22"/>
          <w:szCs w:val="22"/>
        </w:rPr>
        <w:t xml:space="preserve">  Decision-making</w:t>
      </w:r>
    </w:p>
    <w:p w:rsidR="005B5697" w:rsidRPr="007F5065" w:rsidRDefault="005B5697" w:rsidP="005B5697">
      <w:pPr>
        <w:jc w:val="both"/>
        <w:rPr>
          <w:rFonts w:ascii="Open Sans" w:hAnsi="Open Sans" w:cs="Open Sans"/>
          <w:sz w:val="22"/>
          <w:szCs w:val="22"/>
        </w:rPr>
      </w:pPr>
      <w:r w:rsidRPr="007F5065">
        <w:rPr>
          <w:rFonts w:ascii="Open Sans" w:hAnsi="Open Sans" w:cs="Open Sans"/>
          <w:sz w:val="22"/>
          <w:szCs w:val="22"/>
        </w:rPr>
        <w:t>The Supporter Relations</w:t>
      </w:r>
      <w:r w:rsidR="002D6CC5">
        <w:rPr>
          <w:rFonts w:ascii="Open Sans" w:hAnsi="Open Sans" w:cs="Open Sans"/>
          <w:sz w:val="22"/>
          <w:szCs w:val="22"/>
        </w:rPr>
        <w:t xml:space="preserve"> Officer</w:t>
      </w:r>
      <w:r w:rsidRPr="007F5065">
        <w:rPr>
          <w:rFonts w:ascii="Open Sans" w:hAnsi="Open Sans" w:cs="Open Sans"/>
          <w:sz w:val="22"/>
          <w:szCs w:val="22"/>
        </w:rPr>
        <w:t xml:space="preserve"> is responsible for assisting the </w:t>
      </w:r>
      <w:r w:rsidR="00E702E5" w:rsidRPr="007F5065">
        <w:rPr>
          <w:rFonts w:ascii="Open Sans" w:hAnsi="Open Sans" w:cs="Open Sans"/>
          <w:sz w:val="22"/>
          <w:szCs w:val="22"/>
        </w:rPr>
        <w:t>Man</w:t>
      </w:r>
      <w:r w:rsidR="00DD118D">
        <w:rPr>
          <w:rFonts w:ascii="Open Sans" w:hAnsi="Open Sans" w:cs="Open Sans"/>
          <w:sz w:val="22"/>
          <w:szCs w:val="22"/>
        </w:rPr>
        <w:t>a</w:t>
      </w:r>
      <w:r w:rsidR="00E702E5" w:rsidRPr="007F5065">
        <w:rPr>
          <w:rFonts w:ascii="Open Sans" w:hAnsi="Open Sans" w:cs="Open Sans"/>
          <w:sz w:val="22"/>
          <w:szCs w:val="22"/>
        </w:rPr>
        <w:t>ger, Supporter Relations</w:t>
      </w:r>
      <w:r w:rsidRPr="007F5065">
        <w:rPr>
          <w:rFonts w:ascii="Open Sans" w:hAnsi="Open Sans" w:cs="Open Sans"/>
          <w:sz w:val="22"/>
          <w:szCs w:val="22"/>
        </w:rPr>
        <w:t xml:space="preserve"> in their role to improve donor relations and the donor database, to ensure relationships with donors are protected and nu</w:t>
      </w:r>
      <w:r w:rsidR="005F3AF6" w:rsidRPr="007F5065">
        <w:rPr>
          <w:rFonts w:ascii="Open Sans" w:hAnsi="Open Sans" w:cs="Open Sans"/>
          <w:sz w:val="22"/>
          <w:szCs w:val="22"/>
        </w:rPr>
        <w:t>r</w:t>
      </w:r>
      <w:r w:rsidRPr="007F5065">
        <w:rPr>
          <w:rFonts w:ascii="Open Sans" w:hAnsi="Open Sans" w:cs="Open Sans"/>
          <w:sz w:val="22"/>
          <w:szCs w:val="22"/>
        </w:rPr>
        <w:t xml:space="preserve">tured. This position, although working under supervision, needs to be able to at times work autonomously and use initiative. </w:t>
      </w:r>
    </w:p>
    <w:p w:rsidR="005B5697" w:rsidRPr="007F5065" w:rsidRDefault="005B5697" w:rsidP="005B5697">
      <w:pPr>
        <w:rPr>
          <w:rFonts w:ascii="Open Sans" w:hAnsi="Open Sans" w:cs="Open Sans"/>
          <w:sz w:val="22"/>
          <w:szCs w:val="22"/>
        </w:rPr>
      </w:pPr>
    </w:p>
    <w:p w:rsidR="000D4796" w:rsidRPr="007F5065" w:rsidRDefault="005B5697" w:rsidP="005B5697">
      <w:pPr>
        <w:rPr>
          <w:rFonts w:ascii="Open Sans" w:hAnsi="Open Sans" w:cs="Open Sans"/>
          <w:sz w:val="22"/>
          <w:szCs w:val="22"/>
        </w:rPr>
      </w:pPr>
      <w:r w:rsidRPr="007F5065">
        <w:rPr>
          <w:rFonts w:ascii="Open Sans" w:hAnsi="Open Sans" w:cs="Open Sans"/>
          <w:sz w:val="22"/>
          <w:szCs w:val="22"/>
        </w:rPr>
        <w:t>This ro</w:t>
      </w:r>
      <w:r w:rsidR="003B20B5">
        <w:rPr>
          <w:rFonts w:ascii="Open Sans" w:hAnsi="Open Sans" w:cs="Open Sans"/>
          <w:sz w:val="22"/>
          <w:szCs w:val="22"/>
        </w:rPr>
        <w:t>le has limited decision making requirements</w:t>
      </w:r>
      <w:r w:rsidRPr="007F5065">
        <w:rPr>
          <w:rFonts w:ascii="Open Sans" w:hAnsi="Open Sans" w:cs="Open Sans"/>
          <w:sz w:val="22"/>
          <w:szCs w:val="22"/>
        </w:rPr>
        <w:t xml:space="preserve"> and some management of volunteers or casual staff at peak times. </w:t>
      </w:r>
    </w:p>
    <w:p w:rsidR="005B5697" w:rsidRPr="007F5065" w:rsidRDefault="005B5697" w:rsidP="005B5697">
      <w:pPr>
        <w:rPr>
          <w:rFonts w:ascii="Open Sans" w:hAnsi="Open Sans" w:cs="Open Sans"/>
          <w:sz w:val="22"/>
          <w:szCs w:val="22"/>
        </w:rPr>
      </w:pPr>
    </w:p>
    <w:p w:rsidR="005B5697" w:rsidRPr="007F5065" w:rsidRDefault="005B5697" w:rsidP="005B5697">
      <w:pPr>
        <w:numPr>
          <w:ilvl w:val="1"/>
          <w:numId w:val="18"/>
        </w:numPr>
        <w:suppressAutoHyphens/>
        <w:spacing w:line="276" w:lineRule="auto"/>
        <w:rPr>
          <w:rFonts w:ascii="Open Sans" w:hAnsi="Open Sans" w:cs="Open Sans"/>
          <w:sz w:val="22"/>
          <w:szCs w:val="22"/>
        </w:rPr>
      </w:pPr>
      <w:r w:rsidRPr="007F5065">
        <w:rPr>
          <w:rFonts w:ascii="Open Sans" w:hAnsi="Open Sans" w:cs="Open Sans"/>
          <w:b/>
          <w:sz w:val="22"/>
          <w:szCs w:val="22"/>
        </w:rPr>
        <w:t>Communication</w:t>
      </w:r>
    </w:p>
    <w:p w:rsidR="005B5697" w:rsidRPr="007F5065" w:rsidRDefault="005B5697" w:rsidP="005B5697">
      <w:pPr>
        <w:spacing w:line="276" w:lineRule="auto"/>
        <w:ind w:left="360"/>
        <w:rPr>
          <w:rFonts w:ascii="Open Sans" w:hAnsi="Open Sans" w:cs="Open Sans"/>
          <w:sz w:val="22"/>
          <w:szCs w:val="22"/>
        </w:rPr>
      </w:pPr>
      <w:r w:rsidRPr="007F5065">
        <w:rPr>
          <w:rFonts w:ascii="Open Sans" w:hAnsi="Open Sans" w:cs="Open Sans"/>
          <w:b/>
          <w:sz w:val="22"/>
          <w:szCs w:val="22"/>
        </w:rPr>
        <w:t xml:space="preserve">Internal </w:t>
      </w:r>
    </w:p>
    <w:p w:rsidR="001437E1" w:rsidRPr="007F5065" w:rsidRDefault="005B5697" w:rsidP="001437E1">
      <w:pPr>
        <w:numPr>
          <w:ilvl w:val="0"/>
          <w:numId w:val="19"/>
        </w:numPr>
        <w:suppressAutoHyphens/>
        <w:ind w:left="709" w:hanging="357"/>
        <w:rPr>
          <w:rFonts w:ascii="Open Sans" w:hAnsi="Open Sans" w:cs="Open Sans"/>
          <w:sz w:val="22"/>
          <w:szCs w:val="22"/>
        </w:rPr>
      </w:pPr>
      <w:r w:rsidRPr="007F5065">
        <w:rPr>
          <w:rFonts w:ascii="Open Sans" w:hAnsi="Open Sans" w:cs="Open Sans"/>
          <w:sz w:val="22"/>
          <w:szCs w:val="22"/>
        </w:rPr>
        <w:t>Other</w:t>
      </w:r>
      <w:r w:rsidR="002D6CC5">
        <w:rPr>
          <w:rFonts w:ascii="Open Sans" w:hAnsi="Open Sans" w:cs="Open Sans"/>
          <w:sz w:val="22"/>
          <w:szCs w:val="22"/>
        </w:rPr>
        <w:t xml:space="preserve"> RCH</w:t>
      </w:r>
      <w:r w:rsidRPr="007F5065">
        <w:rPr>
          <w:rFonts w:ascii="Open Sans" w:hAnsi="Open Sans" w:cs="Open Sans"/>
          <w:sz w:val="22"/>
          <w:szCs w:val="22"/>
        </w:rPr>
        <w:t xml:space="preserve"> Foundation staff – act in accord with the Foundation’s values and create a team environment that works towards the success of the enterprise.</w:t>
      </w:r>
    </w:p>
    <w:p w:rsidR="001437E1" w:rsidRPr="007F5065" w:rsidRDefault="001437E1" w:rsidP="001437E1">
      <w:pPr>
        <w:numPr>
          <w:ilvl w:val="0"/>
          <w:numId w:val="19"/>
        </w:numPr>
        <w:suppressAutoHyphens/>
        <w:ind w:left="709" w:hanging="357"/>
        <w:rPr>
          <w:rFonts w:ascii="Open Sans" w:hAnsi="Open Sans" w:cs="Open Sans"/>
          <w:sz w:val="22"/>
          <w:szCs w:val="22"/>
        </w:rPr>
      </w:pPr>
      <w:r w:rsidRPr="007F5065">
        <w:rPr>
          <w:rFonts w:ascii="Open Sans" w:hAnsi="Open Sans" w:cs="Open Sans"/>
          <w:sz w:val="22"/>
          <w:szCs w:val="22"/>
        </w:rPr>
        <w:t>Work closely with other fundraising team members</w:t>
      </w:r>
    </w:p>
    <w:p w:rsidR="005B5697" w:rsidRPr="007F5065" w:rsidRDefault="005B5697" w:rsidP="001437E1">
      <w:pPr>
        <w:numPr>
          <w:ilvl w:val="0"/>
          <w:numId w:val="19"/>
        </w:numPr>
        <w:suppressAutoHyphens/>
        <w:ind w:left="709" w:hanging="357"/>
        <w:rPr>
          <w:rFonts w:ascii="Open Sans" w:hAnsi="Open Sans" w:cs="Open Sans"/>
          <w:sz w:val="22"/>
          <w:szCs w:val="22"/>
        </w:rPr>
      </w:pPr>
      <w:r w:rsidRPr="007F5065">
        <w:rPr>
          <w:rFonts w:ascii="Open Sans" w:hAnsi="Open Sans" w:cs="Open Sans"/>
          <w:sz w:val="22"/>
          <w:szCs w:val="22"/>
        </w:rPr>
        <w:t>To be part of the team, and join in our flexible, supportive and passionate working environment with good humour and a positive attitude</w:t>
      </w:r>
    </w:p>
    <w:p w:rsidR="005B5697" w:rsidRPr="007F5065" w:rsidRDefault="005B5697" w:rsidP="005B5697">
      <w:pPr>
        <w:ind w:left="709"/>
        <w:rPr>
          <w:rFonts w:ascii="Open Sans" w:hAnsi="Open Sans" w:cs="Open Sans"/>
          <w:b/>
          <w:sz w:val="22"/>
          <w:szCs w:val="22"/>
        </w:rPr>
      </w:pPr>
    </w:p>
    <w:p w:rsidR="005B5697" w:rsidRPr="007F5065" w:rsidRDefault="005B5697" w:rsidP="005B5697">
      <w:pPr>
        <w:spacing w:line="276" w:lineRule="auto"/>
        <w:ind w:firstLine="349"/>
        <w:rPr>
          <w:rFonts w:ascii="Open Sans" w:hAnsi="Open Sans" w:cs="Open Sans"/>
          <w:sz w:val="22"/>
          <w:szCs w:val="22"/>
        </w:rPr>
      </w:pPr>
      <w:r w:rsidRPr="007F5065">
        <w:rPr>
          <w:rFonts w:ascii="Open Sans" w:hAnsi="Open Sans" w:cs="Open Sans"/>
          <w:b/>
          <w:sz w:val="22"/>
          <w:szCs w:val="22"/>
        </w:rPr>
        <w:t xml:space="preserve">External </w:t>
      </w:r>
    </w:p>
    <w:p w:rsidR="005B5697" w:rsidRPr="007F5065" w:rsidRDefault="00473098" w:rsidP="005B5697">
      <w:pPr>
        <w:pStyle w:val="ListParagraph"/>
        <w:numPr>
          <w:ilvl w:val="0"/>
          <w:numId w:val="20"/>
        </w:numPr>
        <w:ind w:left="709"/>
        <w:rPr>
          <w:rFonts w:ascii="Open Sans" w:hAnsi="Open Sans" w:cs="Open Sans"/>
          <w:sz w:val="22"/>
          <w:szCs w:val="22"/>
        </w:rPr>
      </w:pPr>
      <w:r w:rsidRPr="007F5065">
        <w:rPr>
          <w:rFonts w:ascii="Open Sans" w:hAnsi="Open Sans" w:cs="Open Sans"/>
          <w:sz w:val="22"/>
          <w:szCs w:val="22"/>
        </w:rPr>
        <w:t>D</w:t>
      </w:r>
      <w:r w:rsidR="005B5697" w:rsidRPr="007F5065">
        <w:rPr>
          <w:rFonts w:ascii="Open Sans" w:hAnsi="Open Sans" w:cs="Open Sans"/>
          <w:sz w:val="22"/>
          <w:szCs w:val="22"/>
        </w:rPr>
        <w:t>onors</w:t>
      </w:r>
      <w:r w:rsidRPr="007F5065">
        <w:rPr>
          <w:rFonts w:ascii="Open Sans" w:hAnsi="Open Sans" w:cs="Open Sans"/>
          <w:sz w:val="22"/>
          <w:szCs w:val="22"/>
        </w:rPr>
        <w:t xml:space="preserve"> and supporters</w:t>
      </w:r>
    </w:p>
    <w:p w:rsidR="00973541" w:rsidRPr="007F5065" w:rsidRDefault="005B5697" w:rsidP="001437E1">
      <w:pPr>
        <w:pStyle w:val="ListParagraph"/>
        <w:numPr>
          <w:ilvl w:val="0"/>
          <w:numId w:val="20"/>
        </w:numPr>
        <w:ind w:left="709"/>
        <w:rPr>
          <w:rFonts w:ascii="Open Sans" w:hAnsi="Open Sans" w:cs="Open Sans"/>
          <w:sz w:val="22"/>
          <w:szCs w:val="22"/>
        </w:rPr>
      </w:pPr>
      <w:r w:rsidRPr="007F5065">
        <w:rPr>
          <w:rFonts w:ascii="Open Sans" w:hAnsi="Open Sans" w:cs="Open Sans"/>
          <w:sz w:val="22"/>
          <w:szCs w:val="22"/>
        </w:rPr>
        <w:t>Temp</w:t>
      </w:r>
      <w:r w:rsidR="00F746DF">
        <w:rPr>
          <w:rFonts w:ascii="Open Sans" w:hAnsi="Open Sans" w:cs="Open Sans"/>
          <w:sz w:val="22"/>
          <w:szCs w:val="22"/>
        </w:rPr>
        <w:t>orary</w:t>
      </w:r>
      <w:r w:rsidRPr="007F5065">
        <w:rPr>
          <w:rFonts w:ascii="Open Sans" w:hAnsi="Open Sans" w:cs="Open Sans"/>
          <w:sz w:val="22"/>
          <w:szCs w:val="22"/>
        </w:rPr>
        <w:t xml:space="preserve"> staff and volunteers</w:t>
      </w:r>
    </w:p>
    <w:p w:rsidR="00973541" w:rsidRPr="007F5065" w:rsidRDefault="00973541" w:rsidP="00973541">
      <w:pPr>
        <w:rPr>
          <w:rFonts w:ascii="Open Sans" w:hAnsi="Open Sans" w:cs="Open Sans"/>
          <w:color w:val="FF0000"/>
          <w:sz w:val="22"/>
          <w:szCs w:val="22"/>
        </w:rPr>
      </w:pPr>
    </w:p>
    <w:p w:rsidR="00973541" w:rsidRPr="007F5065" w:rsidRDefault="00973541" w:rsidP="00973541">
      <w:pPr>
        <w:pStyle w:val="ListParagraph"/>
        <w:numPr>
          <w:ilvl w:val="1"/>
          <w:numId w:val="4"/>
        </w:numPr>
        <w:ind w:left="426" w:hanging="426"/>
        <w:rPr>
          <w:rFonts w:ascii="Open Sans" w:hAnsi="Open Sans" w:cs="Open Sans"/>
          <w:b/>
          <w:sz w:val="22"/>
          <w:szCs w:val="22"/>
        </w:rPr>
      </w:pPr>
      <w:r w:rsidRPr="007F5065">
        <w:rPr>
          <w:rFonts w:ascii="Open Sans" w:hAnsi="Open Sans" w:cs="Open Sans"/>
          <w:b/>
          <w:sz w:val="22"/>
          <w:szCs w:val="22"/>
        </w:rPr>
        <w:t xml:space="preserve">Key accountabilities (responsibilities) and outcomes </w:t>
      </w:r>
    </w:p>
    <w:p w:rsidR="00973541" w:rsidRPr="007F5065" w:rsidRDefault="00973541" w:rsidP="00973541">
      <w:pPr>
        <w:spacing w:before="120"/>
        <w:jc w:val="both"/>
        <w:rPr>
          <w:rFonts w:ascii="Open Sans" w:hAnsi="Open Sans" w:cs="Open Sans"/>
          <w:sz w:val="22"/>
          <w:szCs w:val="22"/>
        </w:rPr>
      </w:pPr>
      <w:r w:rsidRPr="007F5065">
        <w:rPr>
          <w:rFonts w:ascii="Open Sans" w:hAnsi="Open Sans" w:cs="Open Sans"/>
          <w:sz w:val="22"/>
          <w:szCs w:val="22"/>
        </w:rPr>
        <w:t>Primary Responsibilities of the role are:</w:t>
      </w:r>
    </w:p>
    <w:p w:rsidR="00CA64AB" w:rsidRPr="007F5065" w:rsidRDefault="00987467" w:rsidP="00A53AFE">
      <w:pPr>
        <w:numPr>
          <w:ilvl w:val="0"/>
          <w:numId w:val="23"/>
        </w:numPr>
        <w:spacing w:before="100"/>
        <w:jc w:val="both"/>
        <w:rPr>
          <w:rFonts w:ascii="Open Sans" w:hAnsi="Open Sans" w:cs="Open Sans"/>
          <w:sz w:val="22"/>
          <w:szCs w:val="22"/>
        </w:rPr>
      </w:pPr>
      <w:r w:rsidRPr="007F5065">
        <w:rPr>
          <w:rFonts w:ascii="Open Sans" w:hAnsi="Open Sans" w:cs="Open Sans"/>
          <w:sz w:val="22"/>
          <w:szCs w:val="22"/>
        </w:rPr>
        <w:t xml:space="preserve">Accurately and efficiently managing all supporter financial </w:t>
      </w:r>
      <w:r w:rsidR="00440785" w:rsidRPr="007F5065">
        <w:rPr>
          <w:rFonts w:ascii="Open Sans" w:hAnsi="Open Sans" w:cs="Open Sans"/>
          <w:sz w:val="22"/>
          <w:szCs w:val="22"/>
        </w:rPr>
        <w:t>interactions,</w:t>
      </w:r>
      <w:r w:rsidRPr="007F5065">
        <w:rPr>
          <w:rFonts w:ascii="Open Sans" w:hAnsi="Open Sans" w:cs="Open Sans"/>
          <w:sz w:val="22"/>
          <w:szCs w:val="22"/>
        </w:rPr>
        <w:t xml:space="preserve"> including the processing, banking, coding, reconciliation and receipting of donations (48 hour turn around in receipts to donors). </w:t>
      </w:r>
      <w:r w:rsidRPr="007F5065">
        <w:rPr>
          <w:rFonts w:ascii="Open Sans" w:hAnsi="Open Sans" w:cs="Open Sans"/>
          <w:sz w:val="22"/>
          <w:szCs w:val="22"/>
          <w:lang w:val="en-US"/>
        </w:rPr>
        <w:t>Liaising with the</w:t>
      </w:r>
      <w:r w:rsidR="002D6CC5">
        <w:rPr>
          <w:rFonts w:ascii="Open Sans" w:hAnsi="Open Sans" w:cs="Open Sans"/>
          <w:sz w:val="22"/>
          <w:szCs w:val="22"/>
          <w:lang w:val="en-US"/>
        </w:rPr>
        <w:t xml:space="preserve"> RCH Foundation</w:t>
      </w:r>
      <w:r w:rsidRPr="007F5065">
        <w:rPr>
          <w:rFonts w:ascii="Open Sans" w:hAnsi="Open Sans" w:cs="Open Sans"/>
          <w:sz w:val="22"/>
          <w:szCs w:val="22"/>
          <w:lang w:val="en-US"/>
        </w:rPr>
        <w:t xml:space="preserve"> Finance </w:t>
      </w:r>
      <w:r w:rsidRPr="007F5065">
        <w:rPr>
          <w:rFonts w:ascii="Open Sans" w:hAnsi="Open Sans" w:cs="Open Sans"/>
          <w:sz w:val="22"/>
          <w:szCs w:val="22"/>
          <w:lang w:val="en-US"/>
        </w:rPr>
        <w:lastRenderedPageBreak/>
        <w:t>team to ensure that the financial records required for audit or authentication of donations in line with audit, privacy and data protection requirements.</w:t>
      </w:r>
      <w:r w:rsidRPr="007F5065">
        <w:rPr>
          <w:rFonts w:ascii="Open Sans" w:hAnsi="Open Sans" w:cs="Open Sans"/>
          <w:sz w:val="22"/>
          <w:szCs w:val="22"/>
        </w:rPr>
        <w:t xml:space="preserve"> </w:t>
      </w:r>
    </w:p>
    <w:p w:rsidR="00E311B4" w:rsidRPr="007F5065" w:rsidRDefault="00E311B4" w:rsidP="00E311B4">
      <w:pPr>
        <w:numPr>
          <w:ilvl w:val="0"/>
          <w:numId w:val="23"/>
        </w:numPr>
        <w:spacing w:before="100"/>
        <w:jc w:val="both"/>
        <w:rPr>
          <w:rFonts w:ascii="Open Sans" w:hAnsi="Open Sans" w:cs="Open Sans"/>
          <w:sz w:val="22"/>
          <w:szCs w:val="22"/>
        </w:rPr>
      </w:pPr>
      <w:r w:rsidRPr="007F5065">
        <w:rPr>
          <w:rFonts w:ascii="Open Sans" w:hAnsi="Open Sans" w:cs="Open Sans"/>
          <w:sz w:val="22"/>
          <w:szCs w:val="22"/>
        </w:rPr>
        <w:t>Managing donation related phone, mail, email and online enquiries from supporters responding to their requests for information and resolving complaints.</w:t>
      </w:r>
    </w:p>
    <w:p w:rsidR="00473098" w:rsidRPr="007F5065" w:rsidRDefault="00473098" w:rsidP="00987467">
      <w:pPr>
        <w:numPr>
          <w:ilvl w:val="0"/>
          <w:numId w:val="23"/>
        </w:numPr>
        <w:spacing w:before="100"/>
        <w:jc w:val="both"/>
        <w:rPr>
          <w:rFonts w:ascii="Open Sans" w:hAnsi="Open Sans" w:cs="Open Sans"/>
          <w:sz w:val="22"/>
          <w:szCs w:val="22"/>
        </w:rPr>
      </w:pPr>
      <w:r w:rsidRPr="007F5065">
        <w:rPr>
          <w:rFonts w:ascii="Open Sans" w:hAnsi="Open Sans" w:cs="Open Sans"/>
          <w:sz w:val="22"/>
          <w:szCs w:val="22"/>
        </w:rPr>
        <w:t>Ensuring donor record integrity</w:t>
      </w:r>
      <w:r w:rsidR="00987467" w:rsidRPr="007F5065">
        <w:rPr>
          <w:rFonts w:ascii="Open Sans" w:hAnsi="Open Sans" w:cs="Open Sans"/>
          <w:sz w:val="22"/>
          <w:szCs w:val="22"/>
        </w:rPr>
        <w:t xml:space="preserve">, </w:t>
      </w:r>
      <w:r w:rsidRPr="007F5065">
        <w:rPr>
          <w:rFonts w:ascii="Open Sans" w:hAnsi="Open Sans" w:cs="Open Sans"/>
          <w:sz w:val="22"/>
          <w:szCs w:val="22"/>
        </w:rPr>
        <w:t>providing</w:t>
      </w:r>
      <w:r w:rsidR="00987467" w:rsidRPr="007F5065">
        <w:rPr>
          <w:rFonts w:ascii="Open Sans" w:hAnsi="Open Sans" w:cs="Open Sans"/>
          <w:sz w:val="22"/>
          <w:szCs w:val="22"/>
        </w:rPr>
        <w:t xml:space="preserve"> </w:t>
      </w:r>
      <w:r w:rsidRPr="007F5065">
        <w:rPr>
          <w:rFonts w:ascii="Open Sans" w:hAnsi="Open Sans" w:cs="Open Sans"/>
          <w:sz w:val="22"/>
          <w:szCs w:val="22"/>
        </w:rPr>
        <w:t xml:space="preserve">excellent attention to detail and accurate </w:t>
      </w:r>
      <w:r w:rsidR="00987467" w:rsidRPr="007F5065">
        <w:rPr>
          <w:rFonts w:ascii="Open Sans" w:hAnsi="Open Sans" w:cs="Open Sans"/>
          <w:sz w:val="22"/>
          <w:szCs w:val="22"/>
        </w:rPr>
        <w:t>input of donor information into the Foundation’s</w:t>
      </w:r>
      <w:r w:rsidR="00F746DF">
        <w:rPr>
          <w:rFonts w:ascii="Open Sans" w:hAnsi="Open Sans" w:cs="Open Sans"/>
          <w:sz w:val="22"/>
          <w:szCs w:val="22"/>
        </w:rPr>
        <w:t xml:space="preserve"> Salesforce</w:t>
      </w:r>
      <w:r w:rsidR="00987467" w:rsidRPr="007F5065">
        <w:rPr>
          <w:rFonts w:ascii="Open Sans" w:hAnsi="Open Sans" w:cs="Open Sans"/>
          <w:sz w:val="22"/>
          <w:szCs w:val="22"/>
        </w:rPr>
        <w:t xml:space="preserve"> database</w:t>
      </w:r>
    </w:p>
    <w:p w:rsidR="00D8374C" w:rsidRPr="007F5065" w:rsidRDefault="00D8374C" w:rsidP="00987467">
      <w:pPr>
        <w:numPr>
          <w:ilvl w:val="0"/>
          <w:numId w:val="23"/>
        </w:numPr>
        <w:spacing w:before="100"/>
        <w:jc w:val="both"/>
        <w:rPr>
          <w:rFonts w:ascii="Open Sans" w:hAnsi="Open Sans" w:cs="Open Sans"/>
          <w:sz w:val="22"/>
          <w:szCs w:val="22"/>
        </w:rPr>
      </w:pPr>
      <w:r w:rsidRPr="007F5065">
        <w:rPr>
          <w:rFonts w:ascii="Open Sans" w:hAnsi="Open Sans" w:cs="Open Sans"/>
          <w:sz w:val="22"/>
          <w:szCs w:val="22"/>
        </w:rPr>
        <w:t xml:space="preserve">Retaining and developing Foundation supporters by promoting ways they can support the </w:t>
      </w:r>
      <w:r w:rsidR="007F5065">
        <w:rPr>
          <w:rFonts w:ascii="Open Sans" w:hAnsi="Open Sans" w:cs="Open Sans"/>
          <w:sz w:val="22"/>
          <w:szCs w:val="22"/>
        </w:rPr>
        <w:t>h</w:t>
      </w:r>
      <w:r w:rsidR="00473098" w:rsidRPr="007F5065">
        <w:rPr>
          <w:rFonts w:ascii="Open Sans" w:hAnsi="Open Sans" w:cs="Open Sans"/>
          <w:sz w:val="22"/>
          <w:szCs w:val="22"/>
        </w:rPr>
        <w:t>ospital; directing</w:t>
      </w:r>
      <w:r w:rsidR="002334AE" w:rsidRPr="007F5065">
        <w:rPr>
          <w:rFonts w:ascii="Open Sans" w:hAnsi="Open Sans" w:cs="Open Sans"/>
          <w:sz w:val="22"/>
          <w:szCs w:val="22"/>
        </w:rPr>
        <w:t xml:space="preserve"> enquiries to appropriate staff where required;</w:t>
      </w:r>
    </w:p>
    <w:p w:rsidR="00BE66EE" w:rsidRPr="007F5065" w:rsidRDefault="00F746DF" w:rsidP="00BE66EE">
      <w:pPr>
        <w:pStyle w:val="ListParagraph"/>
        <w:numPr>
          <w:ilvl w:val="0"/>
          <w:numId w:val="23"/>
        </w:numPr>
        <w:rPr>
          <w:rFonts w:ascii="Open Sans" w:hAnsi="Open Sans" w:cs="Open Sans"/>
          <w:sz w:val="22"/>
          <w:szCs w:val="22"/>
          <w:lang w:val="en-AU" w:eastAsia="en-US"/>
        </w:rPr>
      </w:pPr>
      <w:r>
        <w:rPr>
          <w:rFonts w:ascii="Open Sans" w:hAnsi="Open Sans" w:cs="Open Sans"/>
          <w:sz w:val="22"/>
          <w:szCs w:val="22"/>
          <w:lang w:val="en-AU" w:eastAsia="en-US"/>
        </w:rPr>
        <w:t>Managing</w:t>
      </w:r>
      <w:r w:rsidR="00BE66EE" w:rsidRPr="007F5065">
        <w:rPr>
          <w:rFonts w:ascii="Open Sans" w:hAnsi="Open Sans" w:cs="Open Sans"/>
          <w:sz w:val="22"/>
          <w:szCs w:val="22"/>
          <w:lang w:val="en-AU" w:eastAsia="en-US"/>
        </w:rPr>
        <w:t xml:space="preserve"> supporter response during major campaigns, including donation recording, receipting, updating communication preferences and monitoring/responding to feedback </w:t>
      </w:r>
    </w:p>
    <w:p w:rsidR="00E311B4" w:rsidRPr="007F5065" w:rsidRDefault="00E311B4" w:rsidP="00E311B4">
      <w:pPr>
        <w:numPr>
          <w:ilvl w:val="0"/>
          <w:numId w:val="23"/>
        </w:numPr>
        <w:spacing w:before="100"/>
        <w:jc w:val="both"/>
        <w:rPr>
          <w:rFonts w:ascii="Open Sans" w:hAnsi="Open Sans" w:cs="Open Sans"/>
          <w:sz w:val="22"/>
          <w:szCs w:val="22"/>
        </w:rPr>
      </w:pPr>
      <w:r w:rsidRPr="007F5065">
        <w:rPr>
          <w:rFonts w:ascii="Open Sans" w:hAnsi="Open Sans" w:cs="Open Sans"/>
          <w:sz w:val="22"/>
          <w:szCs w:val="22"/>
        </w:rPr>
        <w:t xml:space="preserve">Supervising volunteers and managing their training and performance during peak campaign periods and </w:t>
      </w:r>
      <w:r w:rsidR="00925469" w:rsidRPr="007F5065">
        <w:rPr>
          <w:rFonts w:ascii="Open Sans" w:hAnsi="Open Sans" w:cs="Open Sans"/>
          <w:sz w:val="22"/>
          <w:szCs w:val="22"/>
        </w:rPr>
        <w:t xml:space="preserve">when they undertake </w:t>
      </w:r>
      <w:r w:rsidRPr="007F5065">
        <w:rPr>
          <w:rFonts w:ascii="Open Sans" w:hAnsi="Open Sans" w:cs="Open Sans"/>
          <w:sz w:val="22"/>
          <w:szCs w:val="22"/>
        </w:rPr>
        <w:t xml:space="preserve">database maintenance </w:t>
      </w:r>
    </w:p>
    <w:p w:rsidR="00BE66EE" w:rsidRPr="007F5065" w:rsidRDefault="00087FC9" w:rsidP="007F5065">
      <w:pPr>
        <w:numPr>
          <w:ilvl w:val="0"/>
          <w:numId w:val="23"/>
        </w:numPr>
        <w:spacing w:before="100"/>
        <w:jc w:val="both"/>
        <w:rPr>
          <w:rFonts w:ascii="Open Sans" w:hAnsi="Open Sans" w:cs="Open Sans"/>
          <w:sz w:val="22"/>
          <w:szCs w:val="22"/>
        </w:rPr>
      </w:pPr>
      <w:r w:rsidRPr="007F5065">
        <w:rPr>
          <w:rFonts w:ascii="Open Sans" w:hAnsi="Open Sans" w:cs="Open Sans"/>
          <w:sz w:val="22"/>
          <w:szCs w:val="22"/>
        </w:rPr>
        <w:t xml:space="preserve">Assisting with the </w:t>
      </w:r>
      <w:r w:rsidR="00D8374C" w:rsidRPr="007F5065">
        <w:rPr>
          <w:rFonts w:ascii="Open Sans" w:hAnsi="Open Sans" w:cs="Open Sans"/>
          <w:sz w:val="22"/>
          <w:szCs w:val="22"/>
        </w:rPr>
        <w:t xml:space="preserve">regular </w:t>
      </w:r>
      <w:r w:rsidR="00925469" w:rsidRPr="007F5065">
        <w:rPr>
          <w:rFonts w:ascii="Open Sans" w:hAnsi="Open Sans" w:cs="Open Sans"/>
          <w:sz w:val="22"/>
          <w:szCs w:val="22"/>
        </w:rPr>
        <w:t xml:space="preserve">giving </w:t>
      </w:r>
      <w:r w:rsidR="00D8374C" w:rsidRPr="007F5065">
        <w:rPr>
          <w:rFonts w:ascii="Open Sans" w:hAnsi="Open Sans" w:cs="Open Sans"/>
          <w:sz w:val="22"/>
          <w:szCs w:val="22"/>
        </w:rPr>
        <w:t>program</w:t>
      </w:r>
      <w:r w:rsidRPr="007F5065">
        <w:rPr>
          <w:rFonts w:ascii="Open Sans" w:hAnsi="Open Sans" w:cs="Open Sans"/>
          <w:sz w:val="22"/>
          <w:szCs w:val="22"/>
        </w:rPr>
        <w:t xml:space="preserve"> administration</w:t>
      </w:r>
      <w:r w:rsidR="00D8374C" w:rsidRPr="007F5065">
        <w:rPr>
          <w:rFonts w:ascii="Open Sans" w:hAnsi="Open Sans" w:cs="Open Sans"/>
          <w:sz w:val="22"/>
          <w:szCs w:val="22"/>
        </w:rPr>
        <w:t xml:space="preserve">, including creating new regular giving </w:t>
      </w:r>
      <w:r w:rsidRPr="007F5065">
        <w:rPr>
          <w:rFonts w:ascii="Open Sans" w:hAnsi="Open Sans" w:cs="Open Sans"/>
          <w:sz w:val="22"/>
          <w:szCs w:val="22"/>
        </w:rPr>
        <w:t>records</w:t>
      </w:r>
      <w:r w:rsidR="00D8374C" w:rsidRPr="007F5065">
        <w:rPr>
          <w:rFonts w:ascii="Open Sans" w:hAnsi="Open Sans" w:cs="Open Sans"/>
          <w:sz w:val="22"/>
          <w:szCs w:val="22"/>
        </w:rPr>
        <w:t xml:space="preserve">, </w:t>
      </w:r>
      <w:r w:rsidRPr="007F5065">
        <w:rPr>
          <w:rFonts w:ascii="Open Sans" w:hAnsi="Open Sans" w:cs="Open Sans"/>
          <w:sz w:val="22"/>
          <w:szCs w:val="22"/>
        </w:rPr>
        <w:t xml:space="preserve">updating schedule and payment details, </w:t>
      </w:r>
      <w:r w:rsidR="00D8374C" w:rsidRPr="007F5065">
        <w:rPr>
          <w:rFonts w:ascii="Open Sans" w:hAnsi="Open Sans" w:cs="Open Sans"/>
          <w:sz w:val="22"/>
          <w:szCs w:val="22"/>
        </w:rPr>
        <w:t>processing monthly regular givers debit, banking and reconciliation processes</w:t>
      </w:r>
      <w:r w:rsidRPr="007F5065">
        <w:rPr>
          <w:rFonts w:ascii="Open Sans" w:hAnsi="Open Sans" w:cs="Open Sans"/>
          <w:sz w:val="22"/>
          <w:szCs w:val="22"/>
        </w:rPr>
        <w:t xml:space="preserve"> and assist with donor retention communication</w:t>
      </w:r>
      <w:r w:rsidR="00D8374C" w:rsidRPr="007F5065">
        <w:rPr>
          <w:rFonts w:ascii="Open Sans" w:hAnsi="Open Sans" w:cs="Open Sans"/>
          <w:sz w:val="22"/>
          <w:szCs w:val="22"/>
        </w:rPr>
        <w:t xml:space="preserve">; </w:t>
      </w:r>
    </w:p>
    <w:p w:rsidR="00D8374C" w:rsidRPr="007F5065" w:rsidRDefault="00D8374C" w:rsidP="00C60F53">
      <w:pPr>
        <w:numPr>
          <w:ilvl w:val="0"/>
          <w:numId w:val="23"/>
        </w:numPr>
        <w:spacing w:before="100"/>
        <w:jc w:val="both"/>
        <w:rPr>
          <w:rFonts w:ascii="Open Sans" w:hAnsi="Open Sans" w:cs="Open Sans"/>
          <w:sz w:val="22"/>
          <w:szCs w:val="22"/>
        </w:rPr>
      </w:pPr>
      <w:r w:rsidRPr="007F5065">
        <w:rPr>
          <w:rFonts w:ascii="Open Sans" w:hAnsi="Open Sans" w:cs="Open Sans"/>
          <w:sz w:val="22"/>
          <w:szCs w:val="22"/>
        </w:rPr>
        <w:t>Contributing to the improvement of Supporter Relation systems and processes;</w:t>
      </w:r>
      <w:r w:rsidR="00BE66EE" w:rsidRPr="007F5065">
        <w:rPr>
          <w:rFonts w:ascii="Open Sans" w:hAnsi="Open Sans" w:cs="Open Sans"/>
          <w:sz w:val="22"/>
          <w:szCs w:val="22"/>
        </w:rPr>
        <w:t xml:space="preserve"> including supporting other staff members, assisting with system procedure documentation and providing timely reports on any system failures</w:t>
      </w:r>
    </w:p>
    <w:p w:rsidR="00D8374C" w:rsidRPr="007F5065" w:rsidRDefault="00D8374C" w:rsidP="00C60F53">
      <w:pPr>
        <w:numPr>
          <w:ilvl w:val="0"/>
          <w:numId w:val="23"/>
        </w:numPr>
        <w:spacing w:before="100"/>
        <w:jc w:val="both"/>
        <w:rPr>
          <w:rFonts w:ascii="Open Sans" w:hAnsi="Open Sans" w:cs="Open Sans"/>
          <w:sz w:val="22"/>
          <w:szCs w:val="22"/>
        </w:rPr>
      </w:pPr>
      <w:r w:rsidRPr="007F5065">
        <w:rPr>
          <w:rFonts w:ascii="Open Sans" w:hAnsi="Open Sans" w:cs="Open Sans"/>
          <w:sz w:val="22"/>
          <w:szCs w:val="22"/>
        </w:rPr>
        <w:t>Participating in the planning and executing of Marketing activities when required; and</w:t>
      </w:r>
    </w:p>
    <w:p w:rsidR="00973541" w:rsidRPr="007F5065" w:rsidRDefault="00973541" w:rsidP="00C60F53">
      <w:pPr>
        <w:numPr>
          <w:ilvl w:val="0"/>
          <w:numId w:val="23"/>
        </w:numPr>
        <w:spacing w:before="120"/>
        <w:jc w:val="both"/>
        <w:rPr>
          <w:rFonts w:ascii="Open Sans" w:hAnsi="Open Sans" w:cs="Open Sans"/>
          <w:sz w:val="22"/>
          <w:szCs w:val="22"/>
        </w:rPr>
      </w:pPr>
      <w:r w:rsidRPr="007F5065">
        <w:rPr>
          <w:rFonts w:ascii="Open Sans" w:hAnsi="Open Sans" w:cs="Open Sans"/>
          <w:sz w:val="22"/>
          <w:szCs w:val="22"/>
        </w:rPr>
        <w:t>Other duties across the Foundation consistent with the position</w:t>
      </w:r>
      <w:r w:rsidR="00D8374C" w:rsidRPr="007F5065">
        <w:rPr>
          <w:rFonts w:ascii="Open Sans" w:hAnsi="Open Sans" w:cs="Open Sans"/>
          <w:sz w:val="22"/>
          <w:szCs w:val="22"/>
        </w:rPr>
        <w:t>, as required</w:t>
      </w:r>
      <w:r w:rsidRPr="007F5065">
        <w:rPr>
          <w:rFonts w:ascii="Open Sans" w:hAnsi="Open Sans" w:cs="Open Sans"/>
          <w:sz w:val="22"/>
          <w:szCs w:val="22"/>
        </w:rPr>
        <w:t>.</w:t>
      </w:r>
    </w:p>
    <w:p w:rsidR="007F5065" w:rsidRPr="003B20B5" w:rsidRDefault="00973541" w:rsidP="005A7316">
      <w:pPr>
        <w:numPr>
          <w:ilvl w:val="0"/>
          <w:numId w:val="23"/>
        </w:numPr>
        <w:spacing w:before="120"/>
        <w:jc w:val="both"/>
        <w:rPr>
          <w:rFonts w:ascii="Open Sans" w:hAnsi="Open Sans" w:cs="Open Sans"/>
          <w:b/>
          <w:sz w:val="22"/>
          <w:szCs w:val="22"/>
        </w:rPr>
      </w:pPr>
      <w:r w:rsidRPr="003B20B5">
        <w:rPr>
          <w:rFonts w:ascii="Open Sans" w:hAnsi="Open Sans" w:cs="Open Sans"/>
          <w:sz w:val="22"/>
          <w:szCs w:val="22"/>
        </w:rPr>
        <w:t xml:space="preserve">Support and model the values and behaviours of the Foundation </w:t>
      </w:r>
    </w:p>
    <w:p w:rsidR="003B20B5" w:rsidRPr="003B20B5" w:rsidRDefault="003B20B5" w:rsidP="003B20B5">
      <w:pPr>
        <w:spacing w:before="120"/>
        <w:ind w:left="720"/>
        <w:jc w:val="both"/>
        <w:rPr>
          <w:rFonts w:ascii="Open Sans" w:hAnsi="Open Sans" w:cs="Open Sans"/>
          <w:b/>
          <w:color w:val="FF0000"/>
          <w:sz w:val="22"/>
          <w:szCs w:val="22"/>
        </w:rPr>
      </w:pPr>
    </w:p>
    <w:p w:rsidR="00973541" w:rsidRPr="007F5065" w:rsidRDefault="00973541" w:rsidP="005F3AF6">
      <w:pPr>
        <w:rPr>
          <w:rFonts w:ascii="Open Sans" w:hAnsi="Open Sans" w:cs="Open Sans"/>
          <w:sz w:val="22"/>
          <w:szCs w:val="22"/>
        </w:rPr>
      </w:pPr>
      <w:r w:rsidRPr="007F5065">
        <w:rPr>
          <w:rFonts w:ascii="Open Sans" w:hAnsi="Open Sans" w:cs="Open Sans"/>
          <w:sz w:val="22"/>
          <w:szCs w:val="22"/>
        </w:rPr>
        <w:t>Key outcomes expected in the role are</w:t>
      </w:r>
    </w:p>
    <w:p w:rsidR="00D8374C" w:rsidRPr="007F5065" w:rsidRDefault="00D8374C" w:rsidP="007F5065">
      <w:pPr>
        <w:numPr>
          <w:ilvl w:val="0"/>
          <w:numId w:val="23"/>
        </w:numPr>
        <w:spacing w:before="100"/>
        <w:rPr>
          <w:rFonts w:ascii="Open Sans" w:hAnsi="Open Sans" w:cs="Open Sans"/>
          <w:sz w:val="22"/>
          <w:szCs w:val="22"/>
        </w:rPr>
      </w:pPr>
      <w:r w:rsidRPr="007F5065">
        <w:rPr>
          <w:rFonts w:ascii="Open Sans" w:hAnsi="Open Sans" w:cs="Open Sans"/>
          <w:sz w:val="22"/>
          <w:szCs w:val="22"/>
        </w:rPr>
        <w:t>Provision of the highest quality of customer service including, ensuring that supporter enquires are dealt with in a timely and professional manner and the accuracy of data input.</w:t>
      </w:r>
    </w:p>
    <w:p w:rsidR="00D8374C" w:rsidRPr="007F5065" w:rsidRDefault="00D8374C" w:rsidP="007F5065">
      <w:pPr>
        <w:numPr>
          <w:ilvl w:val="0"/>
          <w:numId w:val="23"/>
        </w:numPr>
        <w:spacing w:before="100"/>
        <w:rPr>
          <w:rFonts w:ascii="Open Sans" w:hAnsi="Open Sans" w:cs="Open Sans"/>
          <w:sz w:val="22"/>
          <w:szCs w:val="22"/>
        </w:rPr>
      </w:pPr>
      <w:r w:rsidRPr="007F5065">
        <w:rPr>
          <w:rFonts w:ascii="Open Sans" w:hAnsi="Open Sans" w:cs="Open Sans"/>
          <w:sz w:val="22"/>
          <w:szCs w:val="22"/>
        </w:rPr>
        <w:t>All processing and record-keeping is updated accurately, on time, in</w:t>
      </w:r>
      <w:r w:rsidR="00C60F53" w:rsidRPr="007F5065">
        <w:rPr>
          <w:rFonts w:ascii="Open Sans" w:hAnsi="Open Sans" w:cs="Open Sans"/>
          <w:sz w:val="22"/>
          <w:szCs w:val="22"/>
        </w:rPr>
        <w:t xml:space="preserve"> </w:t>
      </w:r>
      <w:r w:rsidRPr="007F5065">
        <w:rPr>
          <w:rFonts w:ascii="Open Sans" w:hAnsi="Open Sans" w:cs="Open Sans"/>
          <w:sz w:val="22"/>
          <w:szCs w:val="22"/>
        </w:rPr>
        <w:t xml:space="preserve">line with business rules and service standards. </w:t>
      </w:r>
    </w:p>
    <w:p w:rsidR="00D8374C" w:rsidRDefault="00D8374C" w:rsidP="007F5065">
      <w:pPr>
        <w:numPr>
          <w:ilvl w:val="0"/>
          <w:numId w:val="23"/>
        </w:numPr>
        <w:spacing w:before="100"/>
        <w:rPr>
          <w:rFonts w:ascii="Open Sans" w:hAnsi="Open Sans" w:cs="Open Sans"/>
          <w:sz w:val="22"/>
          <w:szCs w:val="22"/>
        </w:rPr>
      </w:pPr>
      <w:r w:rsidRPr="007F5065">
        <w:rPr>
          <w:rFonts w:ascii="Open Sans" w:hAnsi="Open Sans" w:cs="Open Sans"/>
          <w:sz w:val="22"/>
          <w:szCs w:val="22"/>
        </w:rPr>
        <w:t>Improvements to the effectiveness and efficiency of Supporter Relations processes and those of the wider Fundraising team.</w:t>
      </w:r>
    </w:p>
    <w:p w:rsidR="00F746DF" w:rsidRPr="007F5065" w:rsidRDefault="00F746DF" w:rsidP="007F5065">
      <w:pPr>
        <w:numPr>
          <w:ilvl w:val="0"/>
          <w:numId w:val="23"/>
        </w:numPr>
        <w:spacing w:before="100"/>
        <w:rPr>
          <w:rFonts w:ascii="Open Sans" w:hAnsi="Open Sans" w:cs="Open Sans"/>
          <w:sz w:val="22"/>
          <w:szCs w:val="22"/>
        </w:rPr>
      </w:pPr>
      <w:r>
        <w:rPr>
          <w:rFonts w:ascii="Open Sans" w:hAnsi="Open Sans" w:cs="Open Sans"/>
          <w:sz w:val="22"/>
          <w:szCs w:val="22"/>
        </w:rPr>
        <w:t>Campaigns and appeals are run smoothly and all donations and preference updates are recorded in a timely and accurate manner</w:t>
      </w:r>
    </w:p>
    <w:p w:rsidR="00973541" w:rsidRPr="007F5065" w:rsidRDefault="00973541" w:rsidP="007F5065">
      <w:pPr>
        <w:rPr>
          <w:rFonts w:ascii="Open Sans" w:hAnsi="Open Sans" w:cs="Open Sans"/>
          <w:b/>
          <w:sz w:val="22"/>
          <w:szCs w:val="22"/>
        </w:rPr>
      </w:pPr>
    </w:p>
    <w:p w:rsidR="00973541" w:rsidRPr="007F5065" w:rsidRDefault="00973541" w:rsidP="007F5065">
      <w:pPr>
        <w:pStyle w:val="ListParagraph"/>
        <w:numPr>
          <w:ilvl w:val="0"/>
          <w:numId w:val="4"/>
        </w:numPr>
        <w:rPr>
          <w:rFonts w:ascii="Open Sans" w:hAnsi="Open Sans" w:cs="Open Sans"/>
          <w:sz w:val="22"/>
          <w:szCs w:val="22"/>
        </w:rPr>
      </w:pPr>
      <w:r w:rsidRPr="007F5065">
        <w:rPr>
          <w:rFonts w:ascii="Open Sans" w:hAnsi="Open Sans" w:cs="Open Sans"/>
          <w:b/>
          <w:sz w:val="22"/>
          <w:szCs w:val="22"/>
        </w:rPr>
        <w:t>KNOWLEDGE, SKILLS AND EXPERIENCE REQUIRED</w:t>
      </w:r>
    </w:p>
    <w:p w:rsidR="00973541" w:rsidRPr="007F5065" w:rsidRDefault="00973541" w:rsidP="007F5065">
      <w:pPr>
        <w:rPr>
          <w:rFonts w:ascii="Open Sans" w:hAnsi="Open Sans" w:cs="Open Sans"/>
          <w:b/>
          <w:color w:val="FF0000"/>
          <w:sz w:val="22"/>
          <w:szCs w:val="22"/>
        </w:rPr>
      </w:pPr>
    </w:p>
    <w:p w:rsidR="00973541" w:rsidRPr="007F5065" w:rsidRDefault="00973541" w:rsidP="007F5065">
      <w:pPr>
        <w:rPr>
          <w:rFonts w:ascii="Open Sans" w:hAnsi="Open Sans" w:cs="Open Sans"/>
          <w:b/>
          <w:sz w:val="22"/>
          <w:szCs w:val="22"/>
        </w:rPr>
      </w:pPr>
      <w:r w:rsidRPr="007F5065">
        <w:rPr>
          <w:rFonts w:ascii="Open Sans" w:hAnsi="Open Sans" w:cs="Open Sans"/>
          <w:b/>
          <w:sz w:val="22"/>
          <w:szCs w:val="22"/>
        </w:rPr>
        <w:t>Essential</w:t>
      </w:r>
    </w:p>
    <w:p w:rsidR="00973541" w:rsidRPr="007F5065" w:rsidRDefault="00973541" w:rsidP="007F5065">
      <w:pPr>
        <w:numPr>
          <w:ilvl w:val="0"/>
          <w:numId w:val="3"/>
        </w:numPr>
        <w:tabs>
          <w:tab w:val="clear" w:pos="720"/>
          <w:tab w:val="num" w:pos="426"/>
        </w:tabs>
        <w:ind w:left="426" w:hanging="426"/>
        <w:rPr>
          <w:rFonts w:ascii="Open Sans" w:hAnsi="Open Sans" w:cs="Open Sans"/>
          <w:sz w:val="22"/>
          <w:szCs w:val="22"/>
        </w:rPr>
      </w:pPr>
      <w:r w:rsidRPr="007F5065">
        <w:rPr>
          <w:rFonts w:ascii="Open Sans" w:hAnsi="Open Sans" w:cs="Open Sans"/>
          <w:sz w:val="22"/>
          <w:szCs w:val="22"/>
        </w:rPr>
        <w:t xml:space="preserve">Demonstrated commitment to </w:t>
      </w:r>
      <w:r w:rsidR="00E311B4" w:rsidRPr="007F5065">
        <w:rPr>
          <w:rFonts w:ascii="Open Sans" w:hAnsi="Open Sans" w:cs="Open Sans"/>
          <w:sz w:val="22"/>
          <w:szCs w:val="22"/>
        </w:rPr>
        <w:t>T</w:t>
      </w:r>
      <w:r w:rsidRPr="007F5065">
        <w:rPr>
          <w:rFonts w:ascii="Open Sans" w:hAnsi="Open Sans" w:cs="Open Sans"/>
          <w:sz w:val="22"/>
          <w:szCs w:val="22"/>
        </w:rPr>
        <w:t xml:space="preserve">he </w:t>
      </w:r>
      <w:r w:rsidR="007F5065">
        <w:rPr>
          <w:rFonts w:ascii="Open Sans" w:hAnsi="Open Sans" w:cs="Open Sans"/>
          <w:sz w:val="22"/>
          <w:szCs w:val="22"/>
        </w:rPr>
        <w:t>RCH</w:t>
      </w:r>
      <w:r w:rsidRPr="007F5065">
        <w:rPr>
          <w:rFonts w:ascii="Open Sans" w:hAnsi="Open Sans" w:cs="Open Sans"/>
          <w:sz w:val="22"/>
          <w:szCs w:val="22"/>
        </w:rPr>
        <w:t xml:space="preserve"> Foundation’s vision and values and a working style that reflects these</w:t>
      </w:r>
    </w:p>
    <w:p w:rsidR="00D8374C" w:rsidRPr="007F5065" w:rsidRDefault="00D8374C" w:rsidP="007F5065">
      <w:pPr>
        <w:numPr>
          <w:ilvl w:val="0"/>
          <w:numId w:val="3"/>
        </w:numPr>
        <w:tabs>
          <w:tab w:val="clear" w:pos="720"/>
          <w:tab w:val="left" w:pos="-1440"/>
          <w:tab w:val="num" w:pos="426"/>
        </w:tabs>
        <w:spacing w:before="100"/>
        <w:ind w:left="426" w:hanging="426"/>
        <w:rPr>
          <w:rFonts w:ascii="Open Sans" w:hAnsi="Open Sans" w:cs="Open Sans"/>
          <w:sz w:val="22"/>
          <w:szCs w:val="22"/>
        </w:rPr>
      </w:pPr>
      <w:r w:rsidRPr="007F5065">
        <w:rPr>
          <w:rFonts w:ascii="Open Sans" w:hAnsi="Open Sans" w:cs="Open Sans"/>
          <w:sz w:val="22"/>
          <w:szCs w:val="22"/>
        </w:rPr>
        <w:t>Demonstrated ability to develop and manage strong customer/supporter relationships.</w:t>
      </w:r>
    </w:p>
    <w:p w:rsidR="00E311B4" w:rsidRPr="007F5065" w:rsidRDefault="00E311B4" w:rsidP="007F5065">
      <w:pPr>
        <w:numPr>
          <w:ilvl w:val="0"/>
          <w:numId w:val="3"/>
        </w:numPr>
        <w:tabs>
          <w:tab w:val="clear" w:pos="720"/>
          <w:tab w:val="num" w:pos="426"/>
        </w:tabs>
        <w:spacing w:before="100"/>
        <w:ind w:left="426" w:hanging="426"/>
        <w:rPr>
          <w:rFonts w:ascii="Open Sans" w:hAnsi="Open Sans" w:cs="Open Sans"/>
          <w:sz w:val="22"/>
          <w:szCs w:val="22"/>
        </w:rPr>
      </w:pPr>
      <w:r w:rsidRPr="007F5065">
        <w:rPr>
          <w:rFonts w:ascii="Open Sans" w:hAnsi="Open Sans" w:cs="Open Sans"/>
          <w:sz w:val="22"/>
          <w:szCs w:val="22"/>
        </w:rPr>
        <w:t>Demonstrated experience in the management of data and attention to detail in transaction processing with a high level of accuracy.</w:t>
      </w:r>
    </w:p>
    <w:p w:rsidR="00E311B4" w:rsidRPr="007F5065" w:rsidRDefault="00E311B4" w:rsidP="007F5065">
      <w:pPr>
        <w:numPr>
          <w:ilvl w:val="0"/>
          <w:numId w:val="3"/>
        </w:numPr>
        <w:tabs>
          <w:tab w:val="clear" w:pos="720"/>
          <w:tab w:val="num" w:pos="426"/>
        </w:tabs>
        <w:spacing w:before="100"/>
        <w:ind w:left="426" w:hanging="426"/>
        <w:rPr>
          <w:rFonts w:ascii="Open Sans" w:hAnsi="Open Sans" w:cs="Open Sans"/>
          <w:sz w:val="22"/>
          <w:szCs w:val="22"/>
        </w:rPr>
      </w:pPr>
      <w:r w:rsidRPr="007F5065">
        <w:rPr>
          <w:rFonts w:ascii="Open Sans" w:hAnsi="Open Sans" w:cs="Open Sans"/>
          <w:sz w:val="22"/>
          <w:szCs w:val="22"/>
        </w:rPr>
        <w:lastRenderedPageBreak/>
        <w:t>Excellent inter-personal and oral communication skills, including the ability to communicate with people from a broad range of backgrounds. Good written communication skills.</w:t>
      </w:r>
    </w:p>
    <w:p w:rsidR="00D8374C" w:rsidRPr="007F5065" w:rsidRDefault="00D8374C" w:rsidP="007F5065">
      <w:pPr>
        <w:numPr>
          <w:ilvl w:val="0"/>
          <w:numId w:val="3"/>
        </w:numPr>
        <w:tabs>
          <w:tab w:val="clear" w:pos="720"/>
          <w:tab w:val="num" w:pos="426"/>
        </w:tabs>
        <w:spacing w:before="100"/>
        <w:ind w:left="426" w:hanging="426"/>
        <w:rPr>
          <w:rFonts w:ascii="Open Sans" w:hAnsi="Open Sans" w:cs="Open Sans"/>
          <w:sz w:val="22"/>
          <w:szCs w:val="22"/>
        </w:rPr>
      </w:pPr>
      <w:r w:rsidRPr="007F5065">
        <w:rPr>
          <w:rFonts w:ascii="Open Sans" w:hAnsi="Open Sans" w:cs="Open Sans"/>
          <w:sz w:val="22"/>
          <w:szCs w:val="22"/>
        </w:rPr>
        <w:t>Demonstrated problem solving ability and proactive work attitude.</w:t>
      </w:r>
    </w:p>
    <w:p w:rsidR="00D8374C" w:rsidRPr="007F5065" w:rsidRDefault="00D8374C" w:rsidP="007F5065">
      <w:pPr>
        <w:numPr>
          <w:ilvl w:val="0"/>
          <w:numId w:val="3"/>
        </w:numPr>
        <w:tabs>
          <w:tab w:val="clear" w:pos="720"/>
          <w:tab w:val="num" w:pos="426"/>
        </w:tabs>
        <w:spacing w:before="100"/>
        <w:ind w:left="426" w:hanging="426"/>
        <w:rPr>
          <w:rFonts w:ascii="Open Sans" w:hAnsi="Open Sans" w:cs="Open Sans"/>
          <w:sz w:val="22"/>
          <w:szCs w:val="22"/>
        </w:rPr>
      </w:pPr>
      <w:r w:rsidRPr="007F5065">
        <w:rPr>
          <w:rFonts w:ascii="Open Sans" w:hAnsi="Open Sans" w:cs="Open Sans"/>
          <w:sz w:val="22"/>
          <w:szCs w:val="22"/>
        </w:rPr>
        <w:t>Ability to work within a team structure and to take responsibility for the completion and delivery of tasks.</w:t>
      </w:r>
    </w:p>
    <w:p w:rsidR="00D8374C" w:rsidRPr="007F5065" w:rsidRDefault="00D8374C" w:rsidP="007F5065">
      <w:pPr>
        <w:numPr>
          <w:ilvl w:val="0"/>
          <w:numId w:val="3"/>
        </w:numPr>
        <w:tabs>
          <w:tab w:val="clear" w:pos="720"/>
          <w:tab w:val="left" w:pos="-1440"/>
          <w:tab w:val="num" w:pos="426"/>
        </w:tabs>
        <w:spacing w:before="100"/>
        <w:ind w:left="426" w:hanging="426"/>
        <w:rPr>
          <w:rFonts w:ascii="Open Sans" w:hAnsi="Open Sans" w:cs="Open Sans"/>
          <w:i/>
          <w:sz w:val="22"/>
          <w:szCs w:val="22"/>
        </w:rPr>
      </w:pPr>
      <w:r w:rsidRPr="007F5065">
        <w:rPr>
          <w:rFonts w:ascii="Open Sans" w:hAnsi="Open Sans" w:cs="Open Sans"/>
          <w:sz w:val="22"/>
          <w:szCs w:val="22"/>
        </w:rPr>
        <w:t>Computer literacy including experience in using a customer relationship management database, as well as word processing, email and spread sheet applications.</w:t>
      </w:r>
    </w:p>
    <w:p w:rsidR="00973541" w:rsidRPr="007F5065" w:rsidRDefault="00973541" w:rsidP="00D8374C">
      <w:pPr>
        <w:spacing w:before="100"/>
        <w:ind w:hanging="66"/>
        <w:jc w:val="both"/>
        <w:rPr>
          <w:rFonts w:ascii="Open Sans" w:hAnsi="Open Sans" w:cs="Open Sans"/>
          <w:b/>
          <w:sz w:val="22"/>
          <w:szCs w:val="22"/>
        </w:rPr>
      </w:pPr>
      <w:r w:rsidRPr="007F5065">
        <w:rPr>
          <w:rFonts w:ascii="Open Sans" w:hAnsi="Open Sans" w:cs="Open Sans"/>
          <w:b/>
          <w:sz w:val="22"/>
          <w:szCs w:val="22"/>
        </w:rPr>
        <w:t>Desirable</w:t>
      </w:r>
    </w:p>
    <w:p w:rsidR="00D8374C" w:rsidRPr="007F5065" w:rsidRDefault="00D8374C" w:rsidP="007F5065">
      <w:pPr>
        <w:numPr>
          <w:ilvl w:val="0"/>
          <w:numId w:val="3"/>
        </w:numPr>
        <w:tabs>
          <w:tab w:val="clear" w:pos="720"/>
          <w:tab w:val="left" w:pos="-1440"/>
          <w:tab w:val="num" w:pos="426"/>
        </w:tabs>
        <w:spacing w:before="100"/>
        <w:ind w:left="426" w:hanging="426"/>
        <w:jc w:val="both"/>
        <w:rPr>
          <w:rFonts w:ascii="Open Sans" w:hAnsi="Open Sans" w:cs="Open Sans"/>
          <w:sz w:val="22"/>
          <w:szCs w:val="22"/>
        </w:rPr>
      </w:pPr>
      <w:r w:rsidRPr="007F5065">
        <w:rPr>
          <w:rFonts w:ascii="Open Sans" w:hAnsi="Open Sans" w:cs="Open Sans"/>
          <w:sz w:val="22"/>
          <w:szCs w:val="22"/>
        </w:rPr>
        <w:t>Expe</w:t>
      </w:r>
      <w:r w:rsidR="00F746DF">
        <w:rPr>
          <w:rFonts w:ascii="Open Sans" w:hAnsi="Open Sans" w:cs="Open Sans"/>
          <w:sz w:val="22"/>
          <w:szCs w:val="22"/>
        </w:rPr>
        <w:t>rience with Salesforce software will be highly regarded</w:t>
      </w:r>
    </w:p>
    <w:p w:rsidR="00D8374C" w:rsidRPr="007F5065" w:rsidRDefault="00D8374C" w:rsidP="007F5065">
      <w:pPr>
        <w:numPr>
          <w:ilvl w:val="0"/>
          <w:numId w:val="3"/>
        </w:numPr>
        <w:tabs>
          <w:tab w:val="clear" w:pos="720"/>
          <w:tab w:val="left" w:pos="-1440"/>
          <w:tab w:val="num" w:pos="426"/>
        </w:tabs>
        <w:spacing w:before="100"/>
        <w:ind w:left="426" w:hanging="426"/>
        <w:jc w:val="both"/>
        <w:rPr>
          <w:rFonts w:ascii="Open Sans" w:hAnsi="Open Sans" w:cs="Open Sans"/>
          <w:sz w:val="22"/>
          <w:szCs w:val="22"/>
        </w:rPr>
      </w:pPr>
      <w:r w:rsidRPr="007F5065">
        <w:rPr>
          <w:rFonts w:ascii="Open Sans" w:hAnsi="Open Sans" w:cs="Open Sans"/>
          <w:sz w:val="22"/>
          <w:szCs w:val="22"/>
        </w:rPr>
        <w:t>Experience in the not-for-profit sector.</w:t>
      </w:r>
    </w:p>
    <w:p w:rsidR="00D8374C" w:rsidRPr="007F5065" w:rsidRDefault="00D8374C" w:rsidP="007F5065">
      <w:pPr>
        <w:numPr>
          <w:ilvl w:val="0"/>
          <w:numId w:val="3"/>
        </w:numPr>
        <w:tabs>
          <w:tab w:val="clear" w:pos="720"/>
          <w:tab w:val="left" w:pos="-1440"/>
          <w:tab w:val="num" w:pos="426"/>
        </w:tabs>
        <w:spacing w:before="100"/>
        <w:ind w:left="426" w:hanging="426"/>
        <w:jc w:val="both"/>
        <w:rPr>
          <w:rFonts w:ascii="Open Sans" w:hAnsi="Open Sans" w:cs="Open Sans"/>
          <w:iCs/>
          <w:sz w:val="22"/>
          <w:szCs w:val="22"/>
        </w:rPr>
      </w:pPr>
      <w:r w:rsidRPr="007F5065">
        <w:rPr>
          <w:rFonts w:ascii="Open Sans" w:hAnsi="Open Sans" w:cs="Open Sans"/>
          <w:sz w:val="22"/>
          <w:szCs w:val="22"/>
        </w:rPr>
        <w:t>Exp</w:t>
      </w:r>
      <w:r w:rsidRPr="007F5065">
        <w:rPr>
          <w:rFonts w:ascii="Open Sans" w:hAnsi="Open Sans" w:cs="Open Sans"/>
          <w:iCs/>
          <w:sz w:val="22"/>
          <w:szCs w:val="22"/>
        </w:rPr>
        <w:t>erience working with volunteers.</w:t>
      </w:r>
    </w:p>
    <w:p w:rsidR="00E702E5" w:rsidRPr="007F5065" w:rsidRDefault="00E702E5" w:rsidP="00973541">
      <w:pPr>
        <w:rPr>
          <w:rFonts w:ascii="Open Sans" w:hAnsi="Open Sans" w:cs="Open Sans"/>
          <w:sz w:val="22"/>
          <w:szCs w:val="22"/>
        </w:rPr>
      </w:pPr>
    </w:p>
    <w:p w:rsidR="00973541" w:rsidRPr="007F5065" w:rsidRDefault="00973541" w:rsidP="004603DA">
      <w:pPr>
        <w:pStyle w:val="ListParagraph"/>
        <w:numPr>
          <w:ilvl w:val="0"/>
          <w:numId w:val="4"/>
        </w:numPr>
        <w:spacing w:before="120" w:after="280" w:line="276" w:lineRule="auto"/>
        <w:ind w:right="742"/>
        <w:rPr>
          <w:rFonts w:ascii="Open Sans" w:hAnsi="Open Sans" w:cs="Open Sans"/>
          <w:sz w:val="22"/>
          <w:szCs w:val="22"/>
        </w:rPr>
      </w:pPr>
      <w:r w:rsidRPr="007F5065">
        <w:rPr>
          <w:rFonts w:ascii="Open Sans" w:hAnsi="Open Sans" w:cs="Open Sans"/>
          <w:b/>
          <w:sz w:val="22"/>
          <w:szCs w:val="22"/>
        </w:rPr>
        <w:t>PERFORMANCE INDICATORS</w:t>
      </w:r>
    </w:p>
    <w:p w:rsidR="00F63C40" w:rsidRDefault="00973541" w:rsidP="00973541">
      <w:pPr>
        <w:pStyle w:val="ListParagraph"/>
        <w:spacing w:before="120" w:after="280"/>
        <w:ind w:left="0" w:right="742"/>
        <w:rPr>
          <w:rFonts w:ascii="Open Sans" w:hAnsi="Open Sans" w:cs="Open Sans"/>
          <w:sz w:val="22"/>
          <w:szCs w:val="22"/>
        </w:rPr>
      </w:pPr>
      <w:r w:rsidRPr="007F5065">
        <w:rPr>
          <w:rFonts w:ascii="Open Sans" w:hAnsi="Open Sans" w:cs="Open Sans"/>
          <w:sz w:val="22"/>
          <w:szCs w:val="22"/>
        </w:rPr>
        <w:t>To be developed with a personal work plan.</w:t>
      </w:r>
    </w:p>
    <w:p w:rsidR="00F63C40" w:rsidRPr="003A2A7D" w:rsidRDefault="00F63C40" w:rsidP="00F63C40">
      <w:pPr>
        <w:rPr>
          <w:rFonts w:ascii="Open Sans" w:hAnsi="Open Sans" w:cs="Open Sans"/>
          <w:b/>
          <w:sz w:val="22"/>
          <w:szCs w:val="22"/>
        </w:rPr>
      </w:pPr>
      <w:r w:rsidRPr="00F63C40">
        <w:rPr>
          <w:rFonts w:ascii="Open Sans" w:hAnsi="Open Sans" w:cs="Open Sans"/>
          <w:b/>
          <w:sz w:val="22"/>
          <w:szCs w:val="22"/>
        </w:rPr>
        <w:t>7. Terms and Conditions</w:t>
      </w:r>
    </w:p>
    <w:p w:rsidR="001D13FB" w:rsidRPr="001D13FB" w:rsidRDefault="00F63C40" w:rsidP="001D13FB">
      <w:pPr>
        <w:suppressAutoHyphens/>
        <w:spacing w:line="300" w:lineRule="exact"/>
        <w:rPr>
          <w:rFonts w:ascii="Open Sans" w:hAnsi="Open Sans" w:cs="Open Sans"/>
          <w:sz w:val="22"/>
          <w:szCs w:val="22"/>
        </w:rPr>
      </w:pPr>
      <w:r w:rsidRPr="00F63C40">
        <w:rPr>
          <w:rFonts w:ascii="Open Sans" w:hAnsi="Open Sans" w:cs="Open Sans"/>
          <w:sz w:val="22"/>
          <w:szCs w:val="22"/>
        </w:rPr>
        <w:t xml:space="preserve">The position is offered as a three year, full time contract. </w:t>
      </w:r>
      <w:r w:rsidR="003A2A7D">
        <w:rPr>
          <w:rFonts w:ascii="Open Sans" w:hAnsi="Open Sans" w:cs="Open Sans"/>
          <w:sz w:val="22"/>
          <w:szCs w:val="22"/>
        </w:rPr>
        <w:t>Charitable salary packaging is available.</w:t>
      </w:r>
      <w:r w:rsidRPr="00F63C40">
        <w:rPr>
          <w:rFonts w:ascii="Open Sans" w:hAnsi="Open Sans" w:cs="Open Sans"/>
          <w:sz w:val="22"/>
          <w:szCs w:val="22"/>
        </w:rPr>
        <w:t xml:space="preserve"> There will be a six month probationary period.</w:t>
      </w:r>
      <w:r w:rsidR="001D13FB">
        <w:rPr>
          <w:rFonts w:ascii="Open Sans" w:hAnsi="Open Sans" w:cs="Open Sans"/>
          <w:sz w:val="22"/>
          <w:szCs w:val="22"/>
        </w:rPr>
        <w:t xml:space="preserve"> </w:t>
      </w:r>
      <w:r w:rsidR="001D13FB" w:rsidRPr="001D13FB">
        <w:rPr>
          <w:rFonts w:ascii="Open Sans" w:hAnsi="Open Sans" w:cs="Open Sans"/>
          <w:sz w:val="22"/>
          <w:szCs w:val="22"/>
        </w:rPr>
        <w:t>Leave entitlements as per national standards.</w:t>
      </w:r>
    </w:p>
    <w:p w:rsidR="001D13FB" w:rsidRDefault="001D13FB" w:rsidP="003A2A7D">
      <w:pPr>
        <w:rPr>
          <w:rFonts w:ascii="Open Sans" w:hAnsi="Open Sans" w:cs="Open Sans"/>
          <w:sz w:val="22"/>
          <w:szCs w:val="22"/>
        </w:rPr>
      </w:pPr>
    </w:p>
    <w:p w:rsidR="001D13FB" w:rsidRDefault="00F63C40" w:rsidP="001D13FB">
      <w:pPr>
        <w:rPr>
          <w:rFonts w:ascii="Open Sans" w:hAnsi="Open Sans" w:cs="Open Sans"/>
          <w:sz w:val="22"/>
          <w:szCs w:val="22"/>
        </w:rPr>
      </w:pPr>
      <w:r w:rsidRPr="00F63C40">
        <w:rPr>
          <w:rFonts w:ascii="Open Sans" w:hAnsi="Open Sans" w:cs="Open Sans"/>
          <w:sz w:val="22"/>
          <w:szCs w:val="22"/>
        </w:rPr>
        <w:t>There will be a requirement to work outside of normal hours on limited occasions for fundraising events and activities.  Allowance is made for reasonable time-in-lieu. Flexible working hours and conditions are offered.</w:t>
      </w:r>
    </w:p>
    <w:p w:rsidR="003B20B5" w:rsidRPr="001D13FB" w:rsidRDefault="0008611A" w:rsidP="001D13FB">
      <w:pPr>
        <w:rPr>
          <w:rFonts w:ascii="Open Sans" w:hAnsi="Open Sans" w:cs="Open Sans"/>
          <w:sz w:val="22"/>
          <w:szCs w:val="22"/>
        </w:rPr>
      </w:pPr>
      <w:r w:rsidRPr="007F5065">
        <w:rPr>
          <w:rFonts w:ascii="Open Sans" w:hAnsi="Open Sans" w:cs="Open Sans"/>
          <w:b/>
          <w:noProof/>
          <w:color w:val="FF0000"/>
          <w:sz w:val="22"/>
          <w:szCs w:val="22"/>
          <w:lang w:eastAsia="en-AU"/>
        </w:rPr>
        <mc:AlternateContent>
          <mc:Choice Requires="wps">
            <w:drawing>
              <wp:anchor distT="0" distB="0" distL="114300" distR="114300" simplePos="0" relativeHeight="251659776" behindDoc="1" locked="0" layoutInCell="1" allowOverlap="1" wp14:anchorId="303D61DF" wp14:editId="3DE075DD">
                <wp:simplePos x="0" y="0"/>
                <wp:positionH relativeFrom="column">
                  <wp:posOffset>-178130</wp:posOffset>
                </wp:positionH>
                <wp:positionV relativeFrom="paragraph">
                  <wp:posOffset>384563</wp:posOffset>
                </wp:positionV>
                <wp:extent cx="5902036" cy="1516825"/>
                <wp:effectExtent l="0" t="0" r="22860"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036" cy="151682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505143" id="Rectangle 1" o:spid="_x0000_s1026" style="position:absolute;margin-left:-14.05pt;margin-top:30.3pt;width:464.75pt;height:11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" fillcolor="#bfbfbf"/>
            </w:pict>
          </mc:Fallback>
        </mc:AlternateContent>
      </w:r>
    </w:p>
    <w:p w:rsidR="001D13FB" w:rsidRDefault="001D13FB" w:rsidP="007F5065">
      <w:pPr>
        <w:ind w:left="540" w:hanging="540"/>
        <w:rPr>
          <w:rFonts w:ascii="Open Sans" w:hAnsi="Open Sans" w:cs="Open Sans"/>
          <w:b/>
          <w:sz w:val="22"/>
          <w:szCs w:val="22"/>
        </w:rPr>
      </w:pPr>
    </w:p>
    <w:p w:rsidR="00973541" w:rsidRPr="007F5065" w:rsidRDefault="00973541" w:rsidP="007F5065">
      <w:pPr>
        <w:ind w:left="540" w:hanging="540"/>
        <w:rPr>
          <w:rFonts w:ascii="Open Sans" w:hAnsi="Open Sans" w:cs="Open Sans"/>
          <w:b/>
          <w:sz w:val="22"/>
          <w:szCs w:val="22"/>
        </w:rPr>
      </w:pPr>
      <w:r w:rsidRPr="007F5065">
        <w:rPr>
          <w:rFonts w:ascii="Open Sans" w:hAnsi="Open Sans" w:cs="Open Sans"/>
          <w:b/>
          <w:sz w:val="22"/>
          <w:szCs w:val="22"/>
        </w:rPr>
        <w:t xml:space="preserve">AGREEMENT TO THIS POSITION DESCRIPTION – </w:t>
      </w:r>
    </w:p>
    <w:tbl>
      <w:tblPr>
        <w:tblW w:w="0" w:type="auto"/>
        <w:tblLook w:val="04A0" w:firstRow="1" w:lastRow="0" w:firstColumn="1" w:lastColumn="0" w:noHBand="0" w:noVBand="1"/>
      </w:tblPr>
      <w:tblGrid>
        <w:gridCol w:w="4521"/>
        <w:gridCol w:w="4505"/>
      </w:tblGrid>
      <w:tr w:rsidR="006F20D0" w:rsidRPr="007F5065" w:rsidTr="0008611A">
        <w:trPr>
          <w:trHeight w:val="956"/>
        </w:trPr>
        <w:tc>
          <w:tcPr>
            <w:tcW w:w="4544" w:type="dxa"/>
            <w:tcBorders>
              <w:bottom w:val="single" w:sz="4" w:space="0" w:color="auto"/>
            </w:tcBorders>
          </w:tcPr>
          <w:p w:rsidR="00973541" w:rsidRPr="007F5065" w:rsidRDefault="00973541" w:rsidP="00CF1EBE">
            <w:pPr>
              <w:spacing w:after="40" w:line="300" w:lineRule="exact"/>
              <w:rPr>
                <w:rFonts w:ascii="Open Sans" w:hAnsi="Open Sans" w:cs="Open Sans"/>
                <w:sz w:val="22"/>
                <w:szCs w:val="22"/>
              </w:rPr>
            </w:pPr>
            <w:r w:rsidRPr="007F5065">
              <w:rPr>
                <w:rFonts w:ascii="Open Sans" w:hAnsi="Open Sans" w:cs="Open Sans"/>
                <w:sz w:val="22"/>
                <w:szCs w:val="22"/>
              </w:rPr>
              <w:t>Signed for and on behalf of Sue Hunt, Chief Executive Officer,</w:t>
            </w:r>
            <w:r w:rsidRPr="007F5065">
              <w:rPr>
                <w:rFonts w:ascii="Open Sans" w:hAnsi="Open Sans" w:cs="Open Sans"/>
                <w:sz w:val="22"/>
                <w:szCs w:val="22"/>
              </w:rPr>
              <w:br/>
              <w:t>The Royal Children’s Hospital Foundation</w:t>
            </w:r>
          </w:p>
        </w:tc>
        <w:tc>
          <w:tcPr>
            <w:tcW w:w="4528" w:type="dxa"/>
            <w:tcBorders>
              <w:bottom w:val="single" w:sz="4" w:space="0" w:color="auto"/>
            </w:tcBorders>
          </w:tcPr>
          <w:p w:rsidR="00973541" w:rsidRPr="007F5065" w:rsidRDefault="00973541" w:rsidP="00CF1EBE">
            <w:pPr>
              <w:spacing w:after="40" w:line="300" w:lineRule="exact"/>
              <w:rPr>
                <w:rFonts w:ascii="Open Sans" w:hAnsi="Open Sans" w:cs="Open Sans"/>
                <w:sz w:val="22"/>
                <w:szCs w:val="22"/>
              </w:rPr>
            </w:pPr>
            <w:r w:rsidRPr="007F5065">
              <w:rPr>
                <w:rFonts w:ascii="Open Sans" w:hAnsi="Open Sans" w:cs="Open Sans"/>
                <w:sz w:val="22"/>
                <w:szCs w:val="22"/>
              </w:rPr>
              <w:t>Signed by the Appointee</w:t>
            </w:r>
          </w:p>
          <w:p w:rsidR="00973541" w:rsidRPr="007F5065" w:rsidRDefault="00973541" w:rsidP="00CF1EBE">
            <w:pPr>
              <w:spacing w:after="40" w:line="300" w:lineRule="exact"/>
              <w:rPr>
                <w:rFonts w:ascii="Open Sans" w:hAnsi="Open Sans" w:cs="Open Sans"/>
                <w:sz w:val="22"/>
                <w:szCs w:val="22"/>
              </w:rPr>
            </w:pPr>
            <w:r w:rsidRPr="007F5065">
              <w:rPr>
                <w:rFonts w:ascii="Open Sans" w:hAnsi="Open Sans" w:cs="Open Sans"/>
                <w:sz w:val="22"/>
                <w:szCs w:val="22"/>
              </w:rPr>
              <w:t>Appointee Name:</w:t>
            </w:r>
          </w:p>
        </w:tc>
      </w:tr>
      <w:tr w:rsidR="006F20D0" w:rsidRPr="007F5065" w:rsidTr="0008611A">
        <w:trPr>
          <w:trHeight w:val="344"/>
        </w:trPr>
        <w:tc>
          <w:tcPr>
            <w:tcW w:w="4544" w:type="dxa"/>
            <w:tcBorders>
              <w:top w:val="single" w:sz="4" w:space="0" w:color="auto"/>
              <w:bottom w:val="single" w:sz="4" w:space="0" w:color="auto"/>
            </w:tcBorders>
          </w:tcPr>
          <w:p w:rsidR="00973541" w:rsidRPr="007F5065" w:rsidRDefault="00973541" w:rsidP="00CF1EBE">
            <w:pPr>
              <w:spacing w:after="40" w:line="300" w:lineRule="exact"/>
              <w:rPr>
                <w:rFonts w:ascii="Open Sans" w:hAnsi="Open Sans" w:cs="Open Sans"/>
                <w:sz w:val="22"/>
                <w:szCs w:val="22"/>
              </w:rPr>
            </w:pPr>
            <w:r w:rsidRPr="007F5065">
              <w:rPr>
                <w:rFonts w:ascii="Open Sans" w:hAnsi="Open Sans" w:cs="Open Sans"/>
                <w:sz w:val="22"/>
                <w:szCs w:val="22"/>
              </w:rPr>
              <w:t>Signature:</w:t>
            </w:r>
          </w:p>
        </w:tc>
        <w:tc>
          <w:tcPr>
            <w:tcW w:w="4528" w:type="dxa"/>
            <w:tcBorders>
              <w:top w:val="single" w:sz="4" w:space="0" w:color="auto"/>
              <w:bottom w:val="single" w:sz="4" w:space="0" w:color="auto"/>
            </w:tcBorders>
          </w:tcPr>
          <w:p w:rsidR="00973541" w:rsidRPr="007F5065" w:rsidRDefault="00973541" w:rsidP="00CF1EBE">
            <w:pPr>
              <w:spacing w:after="40" w:line="300" w:lineRule="exact"/>
              <w:rPr>
                <w:rFonts w:ascii="Open Sans" w:hAnsi="Open Sans" w:cs="Open Sans"/>
                <w:sz w:val="22"/>
                <w:szCs w:val="22"/>
              </w:rPr>
            </w:pPr>
            <w:r w:rsidRPr="007F5065">
              <w:rPr>
                <w:rFonts w:ascii="Open Sans" w:hAnsi="Open Sans" w:cs="Open Sans"/>
                <w:sz w:val="22"/>
                <w:szCs w:val="22"/>
              </w:rPr>
              <w:t>Signature:</w:t>
            </w:r>
          </w:p>
        </w:tc>
      </w:tr>
      <w:tr w:rsidR="00326362" w:rsidRPr="007F5065" w:rsidTr="0008611A">
        <w:trPr>
          <w:trHeight w:val="344"/>
        </w:trPr>
        <w:tc>
          <w:tcPr>
            <w:tcW w:w="4544" w:type="dxa"/>
            <w:tcBorders>
              <w:top w:val="single" w:sz="4" w:space="0" w:color="auto"/>
              <w:bottom w:val="single" w:sz="4" w:space="0" w:color="auto"/>
            </w:tcBorders>
          </w:tcPr>
          <w:p w:rsidR="00973541" w:rsidRPr="007F5065" w:rsidRDefault="00973541" w:rsidP="00CF1EBE">
            <w:pPr>
              <w:spacing w:after="40" w:line="300" w:lineRule="exact"/>
              <w:rPr>
                <w:rFonts w:ascii="Open Sans" w:hAnsi="Open Sans" w:cs="Open Sans"/>
                <w:sz w:val="22"/>
                <w:szCs w:val="22"/>
              </w:rPr>
            </w:pPr>
            <w:r w:rsidRPr="007F5065">
              <w:rPr>
                <w:rFonts w:ascii="Open Sans" w:hAnsi="Open Sans" w:cs="Open Sans"/>
                <w:sz w:val="22"/>
                <w:szCs w:val="22"/>
              </w:rPr>
              <w:t>Date:</w:t>
            </w:r>
          </w:p>
        </w:tc>
        <w:tc>
          <w:tcPr>
            <w:tcW w:w="4528" w:type="dxa"/>
            <w:tcBorders>
              <w:top w:val="single" w:sz="4" w:space="0" w:color="auto"/>
              <w:bottom w:val="single" w:sz="4" w:space="0" w:color="auto"/>
            </w:tcBorders>
          </w:tcPr>
          <w:p w:rsidR="00973541" w:rsidRPr="007F5065" w:rsidRDefault="00973541" w:rsidP="00CF1EBE">
            <w:pPr>
              <w:spacing w:after="40" w:line="300" w:lineRule="exact"/>
              <w:rPr>
                <w:rFonts w:ascii="Open Sans" w:hAnsi="Open Sans" w:cs="Open Sans"/>
                <w:sz w:val="22"/>
                <w:szCs w:val="22"/>
              </w:rPr>
            </w:pPr>
            <w:r w:rsidRPr="007F5065">
              <w:rPr>
                <w:rFonts w:ascii="Open Sans" w:hAnsi="Open Sans" w:cs="Open Sans"/>
                <w:sz w:val="22"/>
                <w:szCs w:val="22"/>
              </w:rPr>
              <w:t>Date:</w:t>
            </w:r>
          </w:p>
        </w:tc>
      </w:tr>
    </w:tbl>
    <w:p w:rsidR="00973541" w:rsidRPr="003A2A7D" w:rsidRDefault="00973541" w:rsidP="003A2A7D">
      <w:pPr>
        <w:rPr>
          <w:rFonts w:ascii="Open Sans" w:hAnsi="Open Sans" w:cs="Open Sans"/>
          <w:color w:val="FF0000"/>
          <w:sz w:val="22"/>
          <w:szCs w:val="22"/>
        </w:rPr>
      </w:pPr>
    </w:p>
    <w:p w:rsidR="00973541" w:rsidRPr="007F5065" w:rsidRDefault="00973541" w:rsidP="00973541">
      <w:pPr>
        <w:pStyle w:val="ListParagraph"/>
        <w:ind w:left="360"/>
        <w:rPr>
          <w:rFonts w:ascii="Open Sans" w:hAnsi="Open Sans" w:cs="Open Sans"/>
          <w:color w:val="FF0000"/>
          <w:sz w:val="22"/>
          <w:szCs w:val="22"/>
        </w:rPr>
      </w:pPr>
    </w:p>
    <w:p w:rsidR="007F1E80" w:rsidRPr="00CB00BF" w:rsidRDefault="007F1E80" w:rsidP="007F1E80">
      <w:pPr>
        <w:rPr>
          <w:szCs w:val="20"/>
        </w:rPr>
      </w:pPr>
      <w:r w:rsidRPr="00CB00BF">
        <w:rPr>
          <w:rFonts w:ascii="Open Sans" w:hAnsi="Open Sans" w:cs="Open Sans"/>
          <w:b/>
          <w:bCs/>
          <w:szCs w:val="20"/>
        </w:rPr>
        <w:t xml:space="preserve">MORE INFORMATION AND HOW TO APPLY </w:t>
      </w:r>
    </w:p>
    <w:p w:rsidR="007F1E80" w:rsidRPr="00CB00BF" w:rsidRDefault="007F1E80" w:rsidP="007F1E80">
      <w:pPr>
        <w:rPr>
          <w:szCs w:val="20"/>
        </w:rPr>
      </w:pPr>
      <w:r w:rsidRPr="00CB00BF">
        <w:rPr>
          <w:rFonts w:ascii="Open Sans" w:hAnsi="Open Sans" w:cs="Open Sans"/>
          <w:szCs w:val="20"/>
        </w:rPr>
        <w:t xml:space="preserve">Selection Criteria - Applications must address the Selection Criteria in the position description - applications that do not address the Selection Criteria will not be considered. If you have not responded to selection criteria before for a job application, then please visit </w:t>
      </w:r>
      <w:hyperlink r:id="rId8" w:history="1">
        <w:r w:rsidRPr="00CB00BF">
          <w:rPr>
            <w:rStyle w:val="Hyperlink"/>
            <w:rFonts w:ascii="Open Sans" w:hAnsi="Open Sans" w:cs="Open Sans"/>
            <w:szCs w:val="20"/>
          </w:rPr>
          <w:t>www.rchfoundation.org.au/careers</w:t>
        </w:r>
      </w:hyperlink>
      <w:r w:rsidRPr="00CB00BF">
        <w:rPr>
          <w:rFonts w:ascii="Open Sans" w:hAnsi="Open Sans" w:cs="Open Sans"/>
          <w:szCs w:val="20"/>
        </w:rPr>
        <w:t xml:space="preserve"> for more information. </w:t>
      </w:r>
    </w:p>
    <w:p w:rsidR="007F1E80" w:rsidRPr="00CB00BF" w:rsidRDefault="007F1E80" w:rsidP="007F1E80">
      <w:pPr>
        <w:rPr>
          <w:szCs w:val="20"/>
        </w:rPr>
      </w:pPr>
      <w:r w:rsidRPr="00CB00BF">
        <w:rPr>
          <w:rFonts w:ascii="Open Sans" w:hAnsi="Open Sans" w:cs="Open Sans"/>
          <w:szCs w:val="20"/>
        </w:rPr>
        <w:t> </w:t>
      </w:r>
    </w:p>
    <w:p w:rsidR="007F1E80" w:rsidRPr="00782D87" w:rsidRDefault="007F1E80" w:rsidP="00782D87">
      <w:pPr>
        <w:rPr>
          <w:szCs w:val="20"/>
        </w:rPr>
      </w:pPr>
      <w:r w:rsidRPr="00782D87">
        <w:rPr>
          <w:rFonts w:ascii="Open Sans" w:hAnsi="Open Sans" w:cs="Open Sans"/>
          <w:szCs w:val="20"/>
        </w:rPr>
        <w:t xml:space="preserve">More information - For further information or queries about this role, please contact Ben O’Connell, Manager, Supporter Relations on </w:t>
      </w:r>
      <w:hyperlink r:id="rId9" w:history="1">
        <w:r w:rsidRPr="00782D87">
          <w:rPr>
            <w:rStyle w:val="Hyperlink"/>
            <w:rFonts w:ascii="Open Sans" w:hAnsi="Open Sans" w:cs="Open Sans"/>
            <w:szCs w:val="20"/>
          </w:rPr>
          <w:t>ben.oconnell@rch.org.au</w:t>
        </w:r>
      </w:hyperlink>
      <w:r w:rsidRPr="00782D87">
        <w:rPr>
          <w:rFonts w:ascii="Open Sans" w:hAnsi="Open Sans" w:cs="Open Sans"/>
          <w:szCs w:val="20"/>
        </w:rPr>
        <w:t xml:space="preserve"> or 03 9345 4747</w:t>
      </w:r>
    </w:p>
    <w:p w:rsidR="007F1E80" w:rsidRPr="00CB00BF" w:rsidRDefault="007F1E80" w:rsidP="007F1E80">
      <w:pPr>
        <w:rPr>
          <w:szCs w:val="20"/>
        </w:rPr>
      </w:pPr>
      <w:r w:rsidRPr="00CB00BF">
        <w:rPr>
          <w:rFonts w:ascii="Open Sans" w:hAnsi="Open Sans" w:cs="Open Sans"/>
          <w:szCs w:val="20"/>
        </w:rPr>
        <w:t> </w:t>
      </w:r>
    </w:p>
    <w:p w:rsidR="007F1E80" w:rsidRPr="00782D87" w:rsidRDefault="007F1E80" w:rsidP="00782D87">
      <w:pPr>
        <w:rPr>
          <w:szCs w:val="20"/>
        </w:rPr>
      </w:pPr>
      <w:r w:rsidRPr="00782D87">
        <w:rPr>
          <w:rFonts w:ascii="Open Sans" w:hAnsi="Open Sans" w:cs="Open Sans"/>
          <w:szCs w:val="20"/>
        </w:rPr>
        <w:t xml:space="preserve">Submitting your application - Send your application, including your CV, the names and contact details of three referees and your response to the Selection Criteria to </w:t>
      </w:r>
      <w:hyperlink r:id="rId10" w:history="1">
        <w:r w:rsidRPr="00782D87">
          <w:rPr>
            <w:rStyle w:val="Hyperlink"/>
            <w:rFonts w:ascii="Open Sans" w:hAnsi="Open Sans" w:cs="Open Sans"/>
            <w:szCs w:val="20"/>
          </w:rPr>
          <w:t>jobs.foundation@rch.org.au</w:t>
        </w:r>
      </w:hyperlink>
      <w:r w:rsidRPr="00782D87">
        <w:rPr>
          <w:rFonts w:ascii="Open Sans" w:hAnsi="Open Sans" w:cs="Open Sans"/>
          <w:szCs w:val="20"/>
        </w:rPr>
        <w:t xml:space="preserve"> by 5pm on Friday, 15 November 2019.</w:t>
      </w:r>
    </w:p>
    <w:p w:rsidR="00CF7BDC" w:rsidRPr="007F5065" w:rsidRDefault="00CF7BDC">
      <w:pPr>
        <w:rPr>
          <w:rFonts w:ascii="Open Sans" w:hAnsi="Open Sans" w:cs="Open Sans"/>
          <w:color w:val="FF0000"/>
          <w:sz w:val="22"/>
          <w:szCs w:val="22"/>
        </w:rPr>
      </w:pPr>
      <w:bookmarkStart w:id="0" w:name="_GoBack"/>
      <w:bookmarkEnd w:id="0"/>
    </w:p>
    <w:sectPr w:rsidR="00CF7BDC" w:rsidRPr="007F5065" w:rsidSect="00F6713A">
      <w:pgSz w:w="11906" w:h="16838"/>
      <w:pgMar w:top="851" w:right="1440" w:bottom="720" w:left="1440" w:header="708" w:footer="708"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840" w:rsidRDefault="00510840">
      <w:r>
        <w:separator/>
      </w:r>
    </w:p>
  </w:endnote>
  <w:endnote w:type="continuationSeparator" w:id="0">
    <w:p w:rsidR="00510840" w:rsidRDefault="0051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840" w:rsidRDefault="00510840">
      <w:r>
        <w:separator/>
      </w:r>
    </w:p>
  </w:footnote>
  <w:footnote w:type="continuationSeparator" w:id="0">
    <w:p w:rsidR="00510840" w:rsidRDefault="00510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EA3"/>
    <w:multiLevelType w:val="hybridMultilevel"/>
    <w:tmpl w:val="7FEE4D56"/>
    <w:lvl w:ilvl="0" w:tplc="2C006974">
      <w:start w:val="1"/>
      <w:numFmt w:val="bullet"/>
      <w:lvlText w:val=""/>
      <w:lvlJc w:val="left"/>
      <w:pPr>
        <w:ind w:left="720" w:hanging="360"/>
      </w:pPr>
      <w:rPr>
        <w:rFonts w:ascii="Symbol" w:hAnsi="Symbol"/>
      </w:rPr>
    </w:lvl>
    <w:lvl w:ilvl="1" w:tplc="1E1A1546">
      <w:start w:val="1"/>
      <w:numFmt w:val="bullet"/>
      <w:lvlText w:val="o"/>
      <w:lvlJc w:val="left"/>
      <w:pPr>
        <w:ind w:left="1440" w:hanging="360"/>
      </w:pPr>
      <w:rPr>
        <w:rFonts w:ascii="Courier New" w:hAnsi="Courier New"/>
      </w:rPr>
    </w:lvl>
    <w:lvl w:ilvl="2" w:tplc="7388AD50">
      <w:start w:val="1"/>
      <w:numFmt w:val="bullet"/>
      <w:lvlText w:val=""/>
      <w:lvlJc w:val="left"/>
      <w:pPr>
        <w:ind w:left="2160" w:hanging="360"/>
      </w:pPr>
      <w:rPr>
        <w:rFonts w:ascii="Wingdings" w:hAnsi="Wingdings"/>
      </w:rPr>
    </w:lvl>
    <w:lvl w:ilvl="3" w:tplc="563EFE6A">
      <w:start w:val="1"/>
      <w:numFmt w:val="bullet"/>
      <w:lvlText w:val=""/>
      <w:lvlJc w:val="left"/>
      <w:pPr>
        <w:ind w:left="2880" w:hanging="360"/>
      </w:pPr>
      <w:rPr>
        <w:rFonts w:ascii="Symbol" w:hAnsi="Symbol"/>
      </w:rPr>
    </w:lvl>
    <w:lvl w:ilvl="4" w:tplc="F18888B2">
      <w:start w:val="1"/>
      <w:numFmt w:val="bullet"/>
      <w:lvlText w:val="o"/>
      <w:lvlJc w:val="left"/>
      <w:pPr>
        <w:ind w:left="3600" w:hanging="360"/>
      </w:pPr>
      <w:rPr>
        <w:rFonts w:ascii="Courier New" w:hAnsi="Courier New"/>
      </w:rPr>
    </w:lvl>
    <w:lvl w:ilvl="5" w:tplc="7DDE2118">
      <w:start w:val="1"/>
      <w:numFmt w:val="bullet"/>
      <w:lvlText w:val=""/>
      <w:lvlJc w:val="left"/>
      <w:pPr>
        <w:ind w:left="4320" w:hanging="360"/>
      </w:pPr>
      <w:rPr>
        <w:rFonts w:ascii="Wingdings" w:hAnsi="Wingdings"/>
      </w:rPr>
    </w:lvl>
    <w:lvl w:ilvl="6" w:tplc="F1FAC8EE">
      <w:start w:val="1"/>
      <w:numFmt w:val="bullet"/>
      <w:lvlText w:val=""/>
      <w:lvlJc w:val="left"/>
      <w:pPr>
        <w:ind w:left="5040" w:hanging="360"/>
      </w:pPr>
      <w:rPr>
        <w:rFonts w:ascii="Symbol" w:hAnsi="Symbol"/>
      </w:rPr>
    </w:lvl>
    <w:lvl w:ilvl="7" w:tplc="F2C878F6">
      <w:start w:val="1"/>
      <w:numFmt w:val="bullet"/>
      <w:lvlText w:val="o"/>
      <w:lvlJc w:val="left"/>
      <w:pPr>
        <w:ind w:left="5760" w:hanging="360"/>
      </w:pPr>
      <w:rPr>
        <w:rFonts w:ascii="Courier New" w:hAnsi="Courier New"/>
      </w:rPr>
    </w:lvl>
    <w:lvl w:ilvl="8" w:tplc="1074933A">
      <w:start w:val="1"/>
      <w:numFmt w:val="bullet"/>
      <w:lvlText w:val=""/>
      <w:lvlJc w:val="left"/>
      <w:pPr>
        <w:ind w:left="6480" w:hanging="360"/>
      </w:pPr>
      <w:rPr>
        <w:rFonts w:ascii="Wingdings" w:hAnsi="Wingdings"/>
      </w:rPr>
    </w:lvl>
  </w:abstractNum>
  <w:abstractNum w:abstractNumId="1" w15:restartNumberingAfterBreak="0">
    <w:nsid w:val="02146C7B"/>
    <w:multiLevelType w:val="hybridMultilevel"/>
    <w:tmpl w:val="8A8A79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B659B9"/>
    <w:multiLevelType w:val="multilevel"/>
    <w:tmpl w:val="BE067382"/>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73D5444"/>
    <w:multiLevelType w:val="multilevel"/>
    <w:tmpl w:val="39725AA6"/>
    <w:lvl w:ilvl="0">
      <w:start w:val="4"/>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A2259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016AF5"/>
    <w:multiLevelType w:val="hybridMultilevel"/>
    <w:tmpl w:val="F21CB9D6"/>
    <w:lvl w:ilvl="0" w:tplc="074C5B62">
      <w:start w:val="1"/>
      <w:numFmt w:val="bullet"/>
      <w:lvlText w:val=""/>
      <w:lvlJc w:val="left"/>
      <w:pPr>
        <w:ind w:left="1128" w:hanging="360"/>
      </w:pPr>
      <w:rPr>
        <w:rFonts w:ascii="Symbol" w:hAnsi="Symbol"/>
      </w:rPr>
    </w:lvl>
    <w:lvl w:ilvl="1" w:tplc="3A02DAE8">
      <w:start w:val="1"/>
      <w:numFmt w:val="bullet"/>
      <w:lvlText w:val="o"/>
      <w:lvlJc w:val="left"/>
      <w:pPr>
        <w:ind w:left="1848" w:hanging="360"/>
      </w:pPr>
      <w:rPr>
        <w:rFonts w:ascii="Courier New" w:hAnsi="Courier New"/>
      </w:rPr>
    </w:lvl>
    <w:lvl w:ilvl="2" w:tplc="8AE2A436">
      <w:start w:val="1"/>
      <w:numFmt w:val="bullet"/>
      <w:lvlText w:val=""/>
      <w:lvlJc w:val="left"/>
      <w:pPr>
        <w:ind w:left="2568" w:hanging="360"/>
      </w:pPr>
      <w:rPr>
        <w:rFonts w:ascii="Wingdings" w:hAnsi="Wingdings"/>
      </w:rPr>
    </w:lvl>
    <w:lvl w:ilvl="3" w:tplc="1B304FDA">
      <w:start w:val="1"/>
      <w:numFmt w:val="bullet"/>
      <w:lvlText w:val=""/>
      <w:lvlJc w:val="left"/>
      <w:pPr>
        <w:ind w:left="3288" w:hanging="360"/>
      </w:pPr>
      <w:rPr>
        <w:rFonts w:ascii="Symbol" w:hAnsi="Symbol"/>
      </w:rPr>
    </w:lvl>
    <w:lvl w:ilvl="4" w:tplc="E0C44EE4">
      <w:start w:val="1"/>
      <w:numFmt w:val="bullet"/>
      <w:lvlText w:val="o"/>
      <w:lvlJc w:val="left"/>
      <w:pPr>
        <w:ind w:left="4008" w:hanging="360"/>
      </w:pPr>
      <w:rPr>
        <w:rFonts w:ascii="Courier New" w:hAnsi="Courier New"/>
      </w:rPr>
    </w:lvl>
    <w:lvl w:ilvl="5" w:tplc="EB1E967A">
      <w:start w:val="1"/>
      <w:numFmt w:val="bullet"/>
      <w:lvlText w:val=""/>
      <w:lvlJc w:val="left"/>
      <w:pPr>
        <w:ind w:left="4728" w:hanging="360"/>
      </w:pPr>
      <w:rPr>
        <w:rFonts w:ascii="Wingdings" w:hAnsi="Wingdings"/>
      </w:rPr>
    </w:lvl>
    <w:lvl w:ilvl="6" w:tplc="382EAFDA">
      <w:start w:val="1"/>
      <w:numFmt w:val="bullet"/>
      <w:lvlText w:val=""/>
      <w:lvlJc w:val="left"/>
      <w:pPr>
        <w:ind w:left="5448" w:hanging="360"/>
      </w:pPr>
      <w:rPr>
        <w:rFonts w:ascii="Symbol" w:hAnsi="Symbol"/>
      </w:rPr>
    </w:lvl>
    <w:lvl w:ilvl="7" w:tplc="EF2642E8">
      <w:start w:val="1"/>
      <w:numFmt w:val="bullet"/>
      <w:lvlText w:val="o"/>
      <w:lvlJc w:val="left"/>
      <w:pPr>
        <w:ind w:left="6168" w:hanging="360"/>
      </w:pPr>
      <w:rPr>
        <w:rFonts w:ascii="Courier New" w:hAnsi="Courier New"/>
      </w:rPr>
    </w:lvl>
    <w:lvl w:ilvl="8" w:tplc="1CD2FD0A">
      <w:start w:val="1"/>
      <w:numFmt w:val="bullet"/>
      <w:lvlText w:val=""/>
      <w:lvlJc w:val="left"/>
      <w:pPr>
        <w:ind w:left="6888" w:hanging="360"/>
      </w:pPr>
      <w:rPr>
        <w:rFonts w:ascii="Wingdings" w:hAnsi="Wingdings"/>
      </w:rPr>
    </w:lvl>
  </w:abstractNum>
  <w:abstractNum w:abstractNumId="6" w15:restartNumberingAfterBreak="0">
    <w:nsid w:val="280E69B4"/>
    <w:multiLevelType w:val="hybridMultilevel"/>
    <w:tmpl w:val="F21CB9D6"/>
    <w:lvl w:ilvl="0" w:tplc="4F2EFB9A">
      <w:start w:val="1"/>
      <w:numFmt w:val="bullet"/>
      <w:lvlText w:val=""/>
      <w:lvlJc w:val="left"/>
      <w:pPr>
        <w:ind w:left="1128" w:hanging="360"/>
      </w:pPr>
      <w:rPr>
        <w:rFonts w:ascii="Symbol" w:hAnsi="Symbol"/>
      </w:rPr>
    </w:lvl>
    <w:lvl w:ilvl="1" w:tplc="EF24BCA2">
      <w:start w:val="1"/>
      <w:numFmt w:val="bullet"/>
      <w:lvlText w:val="o"/>
      <w:lvlJc w:val="left"/>
      <w:pPr>
        <w:ind w:left="1848" w:hanging="360"/>
      </w:pPr>
      <w:rPr>
        <w:rFonts w:ascii="Courier New" w:hAnsi="Courier New"/>
      </w:rPr>
    </w:lvl>
    <w:lvl w:ilvl="2" w:tplc="1212879C">
      <w:start w:val="1"/>
      <w:numFmt w:val="bullet"/>
      <w:lvlText w:val=""/>
      <w:lvlJc w:val="left"/>
      <w:pPr>
        <w:ind w:left="2568" w:hanging="360"/>
      </w:pPr>
      <w:rPr>
        <w:rFonts w:ascii="Wingdings" w:hAnsi="Wingdings"/>
      </w:rPr>
    </w:lvl>
    <w:lvl w:ilvl="3" w:tplc="DF36C66A">
      <w:start w:val="1"/>
      <w:numFmt w:val="bullet"/>
      <w:lvlText w:val=""/>
      <w:lvlJc w:val="left"/>
      <w:pPr>
        <w:ind w:left="3288" w:hanging="360"/>
      </w:pPr>
      <w:rPr>
        <w:rFonts w:ascii="Symbol" w:hAnsi="Symbol"/>
      </w:rPr>
    </w:lvl>
    <w:lvl w:ilvl="4" w:tplc="8BF00230">
      <w:start w:val="1"/>
      <w:numFmt w:val="bullet"/>
      <w:lvlText w:val="o"/>
      <w:lvlJc w:val="left"/>
      <w:pPr>
        <w:ind w:left="4008" w:hanging="360"/>
      </w:pPr>
      <w:rPr>
        <w:rFonts w:ascii="Courier New" w:hAnsi="Courier New"/>
      </w:rPr>
    </w:lvl>
    <w:lvl w:ilvl="5" w:tplc="3BF6C1C0">
      <w:start w:val="1"/>
      <w:numFmt w:val="bullet"/>
      <w:lvlText w:val=""/>
      <w:lvlJc w:val="left"/>
      <w:pPr>
        <w:ind w:left="4728" w:hanging="360"/>
      </w:pPr>
      <w:rPr>
        <w:rFonts w:ascii="Wingdings" w:hAnsi="Wingdings"/>
      </w:rPr>
    </w:lvl>
    <w:lvl w:ilvl="6" w:tplc="6F02250A">
      <w:start w:val="1"/>
      <w:numFmt w:val="bullet"/>
      <w:lvlText w:val=""/>
      <w:lvlJc w:val="left"/>
      <w:pPr>
        <w:ind w:left="5448" w:hanging="360"/>
      </w:pPr>
      <w:rPr>
        <w:rFonts w:ascii="Symbol" w:hAnsi="Symbol"/>
      </w:rPr>
    </w:lvl>
    <w:lvl w:ilvl="7" w:tplc="6942A88A">
      <w:start w:val="1"/>
      <w:numFmt w:val="bullet"/>
      <w:lvlText w:val="o"/>
      <w:lvlJc w:val="left"/>
      <w:pPr>
        <w:ind w:left="6168" w:hanging="360"/>
      </w:pPr>
      <w:rPr>
        <w:rFonts w:ascii="Courier New" w:hAnsi="Courier New"/>
      </w:rPr>
    </w:lvl>
    <w:lvl w:ilvl="8" w:tplc="6A128CE0">
      <w:start w:val="1"/>
      <w:numFmt w:val="bullet"/>
      <w:lvlText w:val=""/>
      <w:lvlJc w:val="left"/>
      <w:pPr>
        <w:ind w:left="6888" w:hanging="360"/>
      </w:pPr>
      <w:rPr>
        <w:rFonts w:ascii="Wingdings" w:hAnsi="Wingdings"/>
      </w:rPr>
    </w:lvl>
  </w:abstractNum>
  <w:abstractNum w:abstractNumId="7" w15:restartNumberingAfterBreak="0">
    <w:nsid w:val="2A140A77"/>
    <w:multiLevelType w:val="hybridMultilevel"/>
    <w:tmpl w:val="1ACA1826"/>
    <w:lvl w:ilvl="0" w:tplc="BA9EEC84">
      <w:start w:val="1"/>
      <w:numFmt w:val="bullet"/>
      <w:lvlText w:val=""/>
      <w:lvlJc w:val="left"/>
      <w:pPr>
        <w:ind w:left="1080" w:hanging="360"/>
      </w:pPr>
      <w:rPr>
        <w:rFonts w:ascii="Symbol" w:hAnsi="Symbol"/>
      </w:rPr>
    </w:lvl>
    <w:lvl w:ilvl="1" w:tplc="346A4CFA">
      <w:start w:val="1"/>
      <w:numFmt w:val="bullet"/>
      <w:lvlText w:val="o"/>
      <w:lvlJc w:val="left"/>
      <w:pPr>
        <w:ind w:left="1800" w:hanging="360"/>
      </w:pPr>
      <w:rPr>
        <w:rFonts w:ascii="Courier New" w:hAnsi="Courier New"/>
      </w:rPr>
    </w:lvl>
    <w:lvl w:ilvl="2" w:tplc="8D56B300">
      <w:start w:val="1"/>
      <w:numFmt w:val="bullet"/>
      <w:lvlText w:val=""/>
      <w:lvlJc w:val="left"/>
      <w:pPr>
        <w:ind w:left="2520" w:hanging="360"/>
      </w:pPr>
      <w:rPr>
        <w:rFonts w:ascii="Wingdings" w:hAnsi="Wingdings"/>
      </w:rPr>
    </w:lvl>
    <w:lvl w:ilvl="3" w:tplc="8B8AB668">
      <w:start w:val="1"/>
      <w:numFmt w:val="bullet"/>
      <w:lvlText w:val=""/>
      <w:lvlJc w:val="left"/>
      <w:pPr>
        <w:ind w:left="3240" w:hanging="360"/>
      </w:pPr>
      <w:rPr>
        <w:rFonts w:ascii="Symbol" w:hAnsi="Symbol"/>
      </w:rPr>
    </w:lvl>
    <w:lvl w:ilvl="4" w:tplc="6674E88C">
      <w:start w:val="1"/>
      <w:numFmt w:val="bullet"/>
      <w:lvlText w:val="o"/>
      <w:lvlJc w:val="left"/>
      <w:pPr>
        <w:ind w:left="3960" w:hanging="360"/>
      </w:pPr>
      <w:rPr>
        <w:rFonts w:ascii="Courier New" w:hAnsi="Courier New"/>
      </w:rPr>
    </w:lvl>
    <w:lvl w:ilvl="5" w:tplc="FF46E214">
      <w:start w:val="1"/>
      <w:numFmt w:val="bullet"/>
      <w:lvlText w:val=""/>
      <w:lvlJc w:val="left"/>
      <w:pPr>
        <w:ind w:left="4680" w:hanging="360"/>
      </w:pPr>
      <w:rPr>
        <w:rFonts w:ascii="Wingdings" w:hAnsi="Wingdings"/>
      </w:rPr>
    </w:lvl>
    <w:lvl w:ilvl="6" w:tplc="C5481626">
      <w:start w:val="1"/>
      <w:numFmt w:val="bullet"/>
      <w:lvlText w:val=""/>
      <w:lvlJc w:val="left"/>
      <w:pPr>
        <w:ind w:left="5400" w:hanging="360"/>
      </w:pPr>
      <w:rPr>
        <w:rFonts w:ascii="Symbol" w:hAnsi="Symbol"/>
      </w:rPr>
    </w:lvl>
    <w:lvl w:ilvl="7" w:tplc="F36E75F8">
      <w:start w:val="1"/>
      <w:numFmt w:val="bullet"/>
      <w:lvlText w:val="o"/>
      <w:lvlJc w:val="left"/>
      <w:pPr>
        <w:ind w:left="6120" w:hanging="360"/>
      </w:pPr>
      <w:rPr>
        <w:rFonts w:ascii="Courier New" w:hAnsi="Courier New"/>
      </w:rPr>
    </w:lvl>
    <w:lvl w:ilvl="8" w:tplc="3F90D5DA">
      <w:start w:val="1"/>
      <w:numFmt w:val="bullet"/>
      <w:lvlText w:val=""/>
      <w:lvlJc w:val="left"/>
      <w:pPr>
        <w:ind w:left="6840" w:hanging="360"/>
      </w:pPr>
      <w:rPr>
        <w:rFonts w:ascii="Wingdings" w:hAnsi="Wingdings"/>
      </w:rPr>
    </w:lvl>
  </w:abstractNum>
  <w:abstractNum w:abstractNumId="8" w15:restartNumberingAfterBreak="0">
    <w:nsid w:val="2F12786B"/>
    <w:multiLevelType w:val="hybridMultilevel"/>
    <w:tmpl w:val="93F2494E"/>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5A4723"/>
    <w:multiLevelType w:val="hybridMultilevel"/>
    <w:tmpl w:val="A5CE6612"/>
    <w:lvl w:ilvl="0" w:tplc="0C09000F">
      <w:start w:val="1"/>
      <w:numFmt w:val="decimal"/>
      <w:lvlText w:val="%1."/>
      <w:lvlJc w:val="left"/>
      <w:pPr>
        <w:ind w:left="429" w:hanging="360"/>
      </w:pPr>
    </w:lvl>
    <w:lvl w:ilvl="1" w:tplc="0C090003">
      <w:start w:val="1"/>
      <w:numFmt w:val="bullet"/>
      <w:lvlText w:val="o"/>
      <w:lvlJc w:val="left"/>
      <w:pPr>
        <w:ind w:left="1149" w:hanging="360"/>
      </w:pPr>
      <w:rPr>
        <w:rFonts w:ascii="Courier New" w:hAnsi="Courier New" w:cs="Courier New" w:hint="default"/>
      </w:rPr>
    </w:lvl>
    <w:lvl w:ilvl="2" w:tplc="0C090005">
      <w:start w:val="1"/>
      <w:numFmt w:val="bullet"/>
      <w:lvlText w:val=""/>
      <w:lvlJc w:val="left"/>
      <w:pPr>
        <w:ind w:left="1869" w:hanging="360"/>
      </w:pPr>
      <w:rPr>
        <w:rFonts w:ascii="Wingdings" w:hAnsi="Wingdings" w:hint="default"/>
      </w:rPr>
    </w:lvl>
    <w:lvl w:ilvl="3" w:tplc="0C090001">
      <w:start w:val="1"/>
      <w:numFmt w:val="bullet"/>
      <w:lvlText w:val=""/>
      <w:lvlJc w:val="left"/>
      <w:pPr>
        <w:ind w:left="2589" w:hanging="360"/>
      </w:pPr>
      <w:rPr>
        <w:rFonts w:ascii="Symbol" w:hAnsi="Symbol" w:hint="default"/>
      </w:rPr>
    </w:lvl>
    <w:lvl w:ilvl="4" w:tplc="0C090003">
      <w:start w:val="1"/>
      <w:numFmt w:val="bullet"/>
      <w:lvlText w:val="o"/>
      <w:lvlJc w:val="left"/>
      <w:pPr>
        <w:ind w:left="3309" w:hanging="360"/>
      </w:pPr>
      <w:rPr>
        <w:rFonts w:ascii="Courier New" w:hAnsi="Courier New" w:cs="Courier New" w:hint="default"/>
      </w:rPr>
    </w:lvl>
    <w:lvl w:ilvl="5" w:tplc="0C090005">
      <w:start w:val="1"/>
      <w:numFmt w:val="bullet"/>
      <w:lvlText w:val=""/>
      <w:lvlJc w:val="left"/>
      <w:pPr>
        <w:ind w:left="4029" w:hanging="360"/>
      </w:pPr>
      <w:rPr>
        <w:rFonts w:ascii="Wingdings" w:hAnsi="Wingdings" w:hint="default"/>
      </w:rPr>
    </w:lvl>
    <w:lvl w:ilvl="6" w:tplc="0C090001">
      <w:start w:val="1"/>
      <w:numFmt w:val="bullet"/>
      <w:lvlText w:val=""/>
      <w:lvlJc w:val="left"/>
      <w:pPr>
        <w:ind w:left="4749" w:hanging="360"/>
      </w:pPr>
      <w:rPr>
        <w:rFonts w:ascii="Symbol" w:hAnsi="Symbol" w:hint="default"/>
      </w:rPr>
    </w:lvl>
    <w:lvl w:ilvl="7" w:tplc="0C090003">
      <w:start w:val="1"/>
      <w:numFmt w:val="bullet"/>
      <w:lvlText w:val="o"/>
      <w:lvlJc w:val="left"/>
      <w:pPr>
        <w:ind w:left="5469" w:hanging="360"/>
      </w:pPr>
      <w:rPr>
        <w:rFonts w:ascii="Courier New" w:hAnsi="Courier New" w:cs="Courier New" w:hint="default"/>
      </w:rPr>
    </w:lvl>
    <w:lvl w:ilvl="8" w:tplc="0C090005">
      <w:start w:val="1"/>
      <w:numFmt w:val="bullet"/>
      <w:lvlText w:val=""/>
      <w:lvlJc w:val="left"/>
      <w:pPr>
        <w:ind w:left="6189" w:hanging="360"/>
      </w:pPr>
      <w:rPr>
        <w:rFonts w:ascii="Wingdings" w:hAnsi="Wingdings" w:hint="default"/>
      </w:rPr>
    </w:lvl>
  </w:abstractNum>
  <w:abstractNum w:abstractNumId="10" w15:restartNumberingAfterBreak="0">
    <w:nsid w:val="3224429A"/>
    <w:multiLevelType w:val="hybridMultilevel"/>
    <w:tmpl w:val="68B0C548"/>
    <w:lvl w:ilvl="0" w:tplc="83B09C2A">
      <w:numFmt w:val="bullet"/>
      <w:lvlText w:val="•"/>
      <w:lvlJc w:val="left"/>
      <w:pPr>
        <w:ind w:left="720" w:hanging="360"/>
      </w:pPr>
      <w:rPr>
        <w:rFonts w:ascii="Open Sans" w:eastAsia="Calibri" w:hAnsi="Open Sans" w:cs="Open San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55F4A36"/>
    <w:multiLevelType w:val="hybridMultilevel"/>
    <w:tmpl w:val="5E2882D6"/>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6969AF"/>
    <w:multiLevelType w:val="hybridMultilevel"/>
    <w:tmpl w:val="7FB8262C"/>
    <w:lvl w:ilvl="0" w:tplc="00225B94">
      <w:start w:val="1"/>
      <w:numFmt w:val="bullet"/>
      <w:lvlText w:val=""/>
      <w:lvlJc w:val="left"/>
      <w:pPr>
        <w:ind w:left="720" w:hanging="360"/>
      </w:pPr>
      <w:rPr>
        <w:rFonts w:ascii="Symbol" w:hAnsi="Symbol"/>
      </w:rPr>
    </w:lvl>
    <w:lvl w:ilvl="1" w:tplc="B64065B2">
      <w:start w:val="1"/>
      <w:numFmt w:val="bullet"/>
      <w:lvlText w:val="o"/>
      <w:lvlJc w:val="left"/>
      <w:pPr>
        <w:ind w:left="1440" w:hanging="360"/>
      </w:pPr>
      <w:rPr>
        <w:rFonts w:ascii="Courier New" w:hAnsi="Courier New"/>
      </w:rPr>
    </w:lvl>
    <w:lvl w:ilvl="2" w:tplc="C442A432">
      <w:start w:val="1"/>
      <w:numFmt w:val="bullet"/>
      <w:lvlText w:val=""/>
      <w:lvlJc w:val="left"/>
      <w:pPr>
        <w:ind w:left="2160" w:hanging="360"/>
      </w:pPr>
      <w:rPr>
        <w:rFonts w:ascii="Wingdings" w:hAnsi="Wingdings"/>
      </w:rPr>
    </w:lvl>
    <w:lvl w:ilvl="3" w:tplc="BEFC763C">
      <w:start w:val="1"/>
      <w:numFmt w:val="bullet"/>
      <w:lvlText w:val=""/>
      <w:lvlJc w:val="left"/>
      <w:pPr>
        <w:ind w:left="2880" w:hanging="360"/>
      </w:pPr>
      <w:rPr>
        <w:rFonts w:ascii="Symbol" w:hAnsi="Symbol"/>
      </w:rPr>
    </w:lvl>
    <w:lvl w:ilvl="4" w:tplc="3F923008">
      <w:start w:val="1"/>
      <w:numFmt w:val="bullet"/>
      <w:lvlText w:val="o"/>
      <w:lvlJc w:val="left"/>
      <w:pPr>
        <w:ind w:left="3600" w:hanging="360"/>
      </w:pPr>
      <w:rPr>
        <w:rFonts w:ascii="Courier New" w:hAnsi="Courier New"/>
      </w:rPr>
    </w:lvl>
    <w:lvl w:ilvl="5" w:tplc="1ABE6B6A">
      <w:start w:val="1"/>
      <w:numFmt w:val="bullet"/>
      <w:lvlText w:val=""/>
      <w:lvlJc w:val="left"/>
      <w:pPr>
        <w:ind w:left="4320" w:hanging="360"/>
      </w:pPr>
      <w:rPr>
        <w:rFonts w:ascii="Wingdings" w:hAnsi="Wingdings"/>
      </w:rPr>
    </w:lvl>
    <w:lvl w:ilvl="6" w:tplc="346090A4">
      <w:start w:val="1"/>
      <w:numFmt w:val="bullet"/>
      <w:lvlText w:val=""/>
      <w:lvlJc w:val="left"/>
      <w:pPr>
        <w:ind w:left="5040" w:hanging="360"/>
      </w:pPr>
      <w:rPr>
        <w:rFonts w:ascii="Symbol" w:hAnsi="Symbol"/>
      </w:rPr>
    </w:lvl>
    <w:lvl w:ilvl="7" w:tplc="8D0C835E">
      <w:start w:val="1"/>
      <w:numFmt w:val="bullet"/>
      <w:lvlText w:val="o"/>
      <w:lvlJc w:val="left"/>
      <w:pPr>
        <w:ind w:left="5760" w:hanging="360"/>
      </w:pPr>
      <w:rPr>
        <w:rFonts w:ascii="Courier New" w:hAnsi="Courier New"/>
      </w:rPr>
    </w:lvl>
    <w:lvl w:ilvl="8" w:tplc="37702C46">
      <w:start w:val="1"/>
      <w:numFmt w:val="bullet"/>
      <w:lvlText w:val=""/>
      <w:lvlJc w:val="left"/>
      <w:pPr>
        <w:ind w:left="6480" w:hanging="360"/>
      </w:pPr>
      <w:rPr>
        <w:rFonts w:ascii="Wingdings" w:hAnsi="Wingdings"/>
      </w:rPr>
    </w:lvl>
  </w:abstractNum>
  <w:abstractNum w:abstractNumId="13" w15:restartNumberingAfterBreak="0">
    <w:nsid w:val="3CC10821"/>
    <w:multiLevelType w:val="hybridMultilevel"/>
    <w:tmpl w:val="F33A8738"/>
    <w:lvl w:ilvl="0" w:tplc="DB18BB76">
      <w:start w:val="1"/>
      <w:numFmt w:val="bullet"/>
      <w:lvlText w:val=""/>
      <w:lvlJc w:val="left"/>
      <w:pPr>
        <w:ind w:left="720" w:hanging="360"/>
      </w:pPr>
      <w:rPr>
        <w:rFonts w:ascii="Symbol" w:hAnsi="Symbol"/>
        <w:b/>
      </w:rPr>
    </w:lvl>
    <w:lvl w:ilvl="1" w:tplc="24BED78A">
      <w:start w:val="1"/>
      <w:numFmt w:val="lowerLetter"/>
      <w:lvlText w:val="%2."/>
      <w:lvlJc w:val="left"/>
      <w:pPr>
        <w:ind w:left="1440" w:hanging="360"/>
      </w:pPr>
    </w:lvl>
    <w:lvl w:ilvl="2" w:tplc="8C3C4C84">
      <w:start w:val="1"/>
      <w:numFmt w:val="lowerRoman"/>
      <w:lvlText w:val="%3."/>
      <w:lvlJc w:val="right"/>
      <w:pPr>
        <w:ind w:left="2160" w:hanging="180"/>
      </w:pPr>
    </w:lvl>
    <w:lvl w:ilvl="3" w:tplc="E5B259DA">
      <w:start w:val="1"/>
      <w:numFmt w:val="decimal"/>
      <w:lvlText w:val="%4."/>
      <w:lvlJc w:val="left"/>
      <w:pPr>
        <w:ind w:left="2880" w:hanging="360"/>
      </w:pPr>
    </w:lvl>
    <w:lvl w:ilvl="4" w:tplc="626056D8">
      <w:start w:val="1"/>
      <w:numFmt w:val="lowerLetter"/>
      <w:lvlText w:val="%5."/>
      <w:lvlJc w:val="left"/>
      <w:pPr>
        <w:ind w:left="3600" w:hanging="360"/>
      </w:pPr>
    </w:lvl>
    <w:lvl w:ilvl="5" w:tplc="1E8C4F48">
      <w:start w:val="1"/>
      <w:numFmt w:val="lowerRoman"/>
      <w:lvlText w:val="%6."/>
      <w:lvlJc w:val="right"/>
      <w:pPr>
        <w:ind w:left="4320" w:hanging="180"/>
      </w:pPr>
    </w:lvl>
    <w:lvl w:ilvl="6" w:tplc="032637B4">
      <w:start w:val="1"/>
      <w:numFmt w:val="decimal"/>
      <w:lvlText w:val="%7."/>
      <w:lvlJc w:val="left"/>
      <w:pPr>
        <w:ind w:left="5040" w:hanging="360"/>
      </w:pPr>
    </w:lvl>
    <w:lvl w:ilvl="7" w:tplc="7B946D38">
      <w:start w:val="1"/>
      <w:numFmt w:val="lowerLetter"/>
      <w:lvlText w:val="%8."/>
      <w:lvlJc w:val="left"/>
      <w:pPr>
        <w:ind w:left="5760" w:hanging="360"/>
      </w:pPr>
    </w:lvl>
    <w:lvl w:ilvl="8" w:tplc="81AE7EDE">
      <w:start w:val="1"/>
      <w:numFmt w:val="lowerRoman"/>
      <w:lvlText w:val="%9."/>
      <w:lvlJc w:val="right"/>
      <w:pPr>
        <w:ind w:left="6480" w:hanging="180"/>
      </w:pPr>
    </w:lvl>
  </w:abstractNum>
  <w:abstractNum w:abstractNumId="14" w15:restartNumberingAfterBreak="0">
    <w:nsid w:val="484C60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E20607E"/>
    <w:multiLevelType w:val="hybridMultilevel"/>
    <w:tmpl w:val="1ACA1826"/>
    <w:lvl w:ilvl="0" w:tplc="6674EEE6">
      <w:start w:val="1"/>
      <w:numFmt w:val="bullet"/>
      <w:lvlText w:val=""/>
      <w:lvlJc w:val="left"/>
      <w:pPr>
        <w:ind w:left="1080" w:hanging="360"/>
      </w:pPr>
      <w:rPr>
        <w:rFonts w:ascii="Symbol" w:hAnsi="Symbol"/>
      </w:rPr>
    </w:lvl>
    <w:lvl w:ilvl="1" w:tplc="98A2261A">
      <w:start w:val="1"/>
      <w:numFmt w:val="bullet"/>
      <w:lvlText w:val="o"/>
      <w:lvlJc w:val="left"/>
      <w:pPr>
        <w:ind w:left="1800" w:hanging="360"/>
      </w:pPr>
      <w:rPr>
        <w:rFonts w:ascii="Courier New" w:hAnsi="Courier New"/>
      </w:rPr>
    </w:lvl>
    <w:lvl w:ilvl="2" w:tplc="18B2E490">
      <w:start w:val="1"/>
      <w:numFmt w:val="bullet"/>
      <w:lvlText w:val=""/>
      <w:lvlJc w:val="left"/>
      <w:pPr>
        <w:ind w:left="2520" w:hanging="360"/>
      </w:pPr>
      <w:rPr>
        <w:rFonts w:ascii="Wingdings" w:hAnsi="Wingdings"/>
      </w:rPr>
    </w:lvl>
    <w:lvl w:ilvl="3" w:tplc="FA287D54">
      <w:start w:val="1"/>
      <w:numFmt w:val="bullet"/>
      <w:lvlText w:val=""/>
      <w:lvlJc w:val="left"/>
      <w:pPr>
        <w:ind w:left="3240" w:hanging="360"/>
      </w:pPr>
      <w:rPr>
        <w:rFonts w:ascii="Symbol" w:hAnsi="Symbol"/>
      </w:rPr>
    </w:lvl>
    <w:lvl w:ilvl="4" w:tplc="7EDA1424">
      <w:start w:val="1"/>
      <w:numFmt w:val="bullet"/>
      <w:lvlText w:val="o"/>
      <w:lvlJc w:val="left"/>
      <w:pPr>
        <w:ind w:left="3960" w:hanging="360"/>
      </w:pPr>
      <w:rPr>
        <w:rFonts w:ascii="Courier New" w:hAnsi="Courier New"/>
      </w:rPr>
    </w:lvl>
    <w:lvl w:ilvl="5" w:tplc="13AC0932">
      <w:start w:val="1"/>
      <w:numFmt w:val="bullet"/>
      <w:lvlText w:val=""/>
      <w:lvlJc w:val="left"/>
      <w:pPr>
        <w:ind w:left="4680" w:hanging="360"/>
      </w:pPr>
      <w:rPr>
        <w:rFonts w:ascii="Wingdings" w:hAnsi="Wingdings"/>
      </w:rPr>
    </w:lvl>
    <w:lvl w:ilvl="6" w:tplc="23C83960">
      <w:start w:val="1"/>
      <w:numFmt w:val="bullet"/>
      <w:lvlText w:val=""/>
      <w:lvlJc w:val="left"/>
      <w:pPr>
        <w:ind w:left="5400" w:hanging="360"/>
      </w:pPr>
      <w:rPr>
        <w:rFonts w:ascii="Symbol" w:hAnsi="Symbol"/>
      </w:rPr>
    </w:lvl>
    <w:lvl w:ilvl="7" w:tplc="6A00F3E6">
      <w:start w:val="1"/>
      <w:numFmt w:val="bullet"/>
      <w:lvlText w:val="o"/>
      <w:lvlJc w:val="left"/>
      <w:pPr>
        <w:ind w:left="6120" w:hanging="360"/>
      </w:pPr>
      <w:rPr>
        <w:rFonts w:ascii="Courier New" w:hAnsi="Courier New"/>
      </w:rPr>
    </w:lvl>
    <w:lvl w:ilvl="8" w:tplc="5DF05DF4">
      <w:start w:val="1"/>
      <w:numFmt w:val="bullet"/>
      <w:lvlText w:val=""/>
      <w:lvlJc w:val="left"/>
      <w:pPr>
        <w:ind w:left="6840" w:hanging="360"/>
      </w:pPr>
      <w:rPr>
        <w:rFonts w:ascii="Wingdings" w:hAnsi="Wingdings"/>
      </w:rPr>
    </w:lvl>
  </w:abstractNum>
  <w:abstractNum w:abstractNumId="16" w15:restartNumberingAfterBreak="0">
    <w:nsid w:val="542F4552"/>
    <w:multiLevelType w:val="hybridMultilevel"/>
    <w:tmpl w:val="16700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FC5ECE"/>
    <w:multiLevelType w:val="multilevel"/>
    <w:tmpl w:val="0EAAFF18"/>
    <w:lvl w:ilvl="0">
      <w:start w:val="4"/>
      <w:numFmt w:val="decimal"/>
      <w:lvlText w:val="%1"/>
      <w:lvlJc w:val="left"/>
      <w:pPr>
        <w:ind w:left="360" w:hanging="360"/>
      </w:pPr>
      <w:rPr>
        <w:rFonts w:cs="Times New Roman" w:hint="default"/>
        <w:b/>
        <w:sz w:val="20"/>
        <w:szCs w:val="20"/>
      </w:rPr>
    </w:lvl>
    <w:lvl w:ilvl="1">
      <w:start w:val="5"/>
      <w:numFmt w:val="decimal"/>
      <w:lvlText w:val="%1.%2"/>
      <w:lvlJc w:val="left"/>
      <w:pPr>
        <w:ind w:left="502" w:hanging="360"/>
      </w:pPr>
      <w:rPr>
        <w:rFonts w:cs="Times New Roman" w:hint="default"/>
        <w:b/>
        <w:sz w:val="20"/>
        <w:szCs w:val="20"/>
      </w:rPr>
    </w:lvl>
    <w:lvl w:ilvl="2">
      <w:start w:val="1"/>
      <w:numFmt w:val="decimal"/>
      <w:lvlText w:val="%1.%2.%3"/>
      <w:lvlJc w:val="left"/>
      <w:pPr>
        <w:ind w:left="720" w:hanging="720"/>
      </w:pPr>
      <w:rPr>
        <w:rFonts w:cs="Times New Roman" w:hint="default"/>
        <w:b/>
        <w:sz w:val="22"/>
      </w:rPr>
    </w:lvl>
    <w:lvl w:ilvl="3">
      <w:start w:val="1"/>
      <w:numFmt w:val="decimal"/>
      <w:lvlText w:val="%1.%2.%3.%4"/>
      <w:lvlJc w:val="left"/>
      <w:pPr>
        <w:ind w:left="1080" w:hanging="1080"/>
      </w:pPr>
      <w:rPr>
        <w:rFonts w:cs="Times New Roman" w:hint="default"/>
        <w:b/>
        <w:sz w:val="22"/>
      </w:rPr>
    </w:lvl>
    <w:lvl w:ilvl="4">
      <w:start w:val="1"/>
      <w:numFmt w:val="decimal"/>
      <w:lvlText w:val="%1.%2.%3.%4.%5"/>
      <w:lvlJc w:val="left"/>
      <w:pPr>
        <w:ind w:left="1080" w:hanging="1080"/>
      </w:pPr>
      <w:rPr>
        <w:rFonts w:cs="Times New Roman" w:hint="default"/>
        <w:b/>
        <w:sz w:val="22"/>
      </w:rPr>
    </w:lvl>
    <w:lvl w:ilvl="5">
      <w:start w:val="1"/>
      <w:numFmt w:val="decimal"/>
      <w:lvlText w:val="%1.%2.%3.%4.%5.%6"/>
      <w:lvlJc w:val="left"/>
      <w:pPr>
        <w:ind w:left="1440" w:hanging="1440"/>
      </w:pPr>
      <w:rPr>
        <w:rFonts w:cs="Times New Roman" w:hint="default"/>
        <w:b/>
        <w:sz w:val="22"/>
      </w:rPr>
    </w:lvl>
    <w:lvl w:ilvl="6">
      <w:start w:val="1"/>
      <w:numFmt w:val="decimal"/>
      <w:lvlText w:val="%1.%2.%3.%4.%5.%6.%7"/>
      <w:lvlJc w:val="left"/>
      <w:pPr>
        <w:ind w:left="1440" w:hanging="1440"/>
      </w:pPr>
      <w:rPr>
        <w:rFonts w:cs="Times New Roman" w:hint="default"/>
        <w:b/>
        <w:sz w:val="22"/>
      </w:rPr>
    </w:lvl>
    <w:lvl w:ilvl="7">
      <w:start w:val="1"/>
      <w:numFmt w:val="decimal"/>
      <w:lvlText w:val="%1.%2.%3.%4.%5.%6.%7.%8"/>
      <w:lvlJc w:val="left"/>
      <w:pPr>
        <w:ind w:left="1800" w:hanging="1800"/>
      </w:pPr>
      <w:rPr>
        <w:rFonts w:cs="Times New Roman" w:hint="default"/>
        <w:b/>
        <w:sz w:val="22"/>
      </w:rPr>
    </w:lvl>
    <w:lvl w:ilvl="8">
      <w:start w:val="1"/>
      <w:numFmt w:val="decimal"/>
      <w:lvlText w:val="%1.%2.%3.%4.%5.%6.%7.%8.%9"/>
      <w:lvlJc w:val="left"/>
      <w:pPr>
        <w:ind w:left="1800" w:hanging="1800"/>
      </w:pPr>
      <w:rPr>
        <w:rFonts w:cs="Times New Roman" w:hint="default"/>
        <w:b/>
        <w:sz w:val="22"/>
      </w:rPr>
    </w:lvl>
  </w:abstractNum>
  <w:abstractNum w:abstractNumId="18" w15:restartNumberingAfterBreak="0">
    <w:nsid w:val="63F441F6"/>
    <w:multiLevelType w:val="hybridMultilevel"/>
    <w:tmpl w:val="866E96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CCF13CC"/>
    <w:multiLevelType w:val="hybridMultilevel"/>
    <w:tmpl w:val="A5CE6612"/>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73780E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6E457EF"/>
    <w:multiLevelType w:val="hybridMultilevel"/>
    <w:tmpl w:val="496C26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82B4AFA"/>
    <w:multiLevelType w:val="hybridMultilevel"/>
    <w:tmpl w:val="168E949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7E07194A"/>
    <w:multiLevelType w:val="multilevel"/>
    <w:tmpl w:val="D2EE90E6"/>
    <w:lvl w:ilvl="0">
      <w:start w:val="4"/>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3"/>
  </w:num>
  <w:num w:numId="2">
    <w:abstractNumId w:val="5"/>
  </w:num>
  <w:num w:numId="3">
    <w:abstractNumId w:val="8"/>
  </w:num>
  <w:num w:numId="4">
    <w:abstractNumId w:val="17"/>
  </w:num>
  <w:num w:numId="5">
    <w:abstractNumId w:val="13"/>
  </w:num>
  <w:num w:numId="6">
    <w:abstractNumId w:val="20"/>
  </w:num>
  <w:num w:numId="7">
    <w:abstractNumId w:val="22"/>
  </w:num>
  <w:num w:numId="8">
    <w:abstractNumId w:val="11"/>
  </w:num>
  <w:num w:numId="9">
    <w:abstractNumId w:val="12"/>
  </w:num>
  <w:num w:numId="10">
    <w:abstractNumId w:val="15"/>
  </w:num>
  <w:num w:numId="11">
    <w:abstractNumId w:val="21"/>
  </w:num>
  <w:num w:numId="12">
    <w:abstractNumId w:val="19"/>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14"/>
  </w:num>
  <w:num w:numId="16">
    <w:abstractNumId w:val="2"/>
  </w:num>
  <w:num w:numId="17">
    <w:abstractNumId w:val="1"/>
  </w:num>
  <w:num w:numId="18">
    <w:abstractNumId w:val="23"/>
  </w:num>
  <w:num w:numId="19">
    <w:abstractNumId w:val="7"/>
  </w:num>
  <w:num w:numId="20">
    <w:abstractNumId w:val="6"/>
  </w:num>
  <w:num w:numId="21">
    <w:abstractNumId w:val="0"/>
  </w:num>
  <w:num w:numId="22">
    <w:abstractNumId w:val="9"/>
  </w:num>
  <w:num w:numId="23">
    <w:abstractNumId w:val="16"/>
  </w:num>
  <w:num w:numId="24">
    <w:abstractNumId w:val="1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541"/>
    <w:rsid w:val="00041BD5"/>
    <w:rsid w:val="00060ACE"/>
    <w:rsid w:val="0008611A"/>
    <w:rsid w:val="00087FC9"/>
    <w:rsid w:val="000D4796"/>
    <w:rsid w:val="000E3521"/>
    <w:rsid w:val="0011208F"/>
    <w:rsid w:val="00132D8B"/>
    <w:rsid w:val="001437E1"/>
    <w:rsid w:val="00147748"/>
    <w:rsid w:val="001B6068"/>
    <w:rsid w:val="001C014C"/>
    <w:rsid w:val="001D13FB"/>
    <w:rsid w:val="002334AE"/>
    <w:rsid w:val="002B7624"/>
    <w:rsid w:val="002D51D1"/>
    <w:rsid w:val="002D6CC5"/>
    <w:rsid w:val="00306286"/>
    <w:rsid w:val="003126D1"/>
    <w:rsid w:val="00326362"/>
    <w:rsid w:val="00354AE9"/>
    <w:rsid w:val="003A2A7D"/>
    <w:rsid w:val="003B20B5"/>
    <w:rsid w:val="003B312F"/>
    <w:rsid w:val="003D2AC4"/>
    <w:rsid w:val="00414235"/>
    <w:rsid w:val="00440785"/>
    <w:rsid w:val="004603DA"/>
    <w:rsid w:val="00473098"/>
    <w:rsid w:val="004B3842"/>
    <w:rsid w:val="004C501B"/>
    <w:rsid w:val="00510840"/>
    <w:rsid w:val="0052129B"/>
    <w:rsid w:val="005253AB"/>
    <w:rsid w:val="00575D5A"/>
    <w:rsid w:val="005B5697"/>
    <w:rsid w:val="005D768B"/>
    <w:rsid w:val="005F3AF6"/>
    <w:rsid w:val="006002AC"/>
    <w:rsid w:val="00623C23"/>
    <w:rsid w:val="006B4483"/>
    <w:rsid w:val="006F20D0"/>
    <w:rsid w:val="007571E4"/>
    <w:rsid w:val="00782D87"/>
    <w:rsid w:val="007A335B"/>
    <w:rsid w:val="007F1E80"/>
    <w:rsid w:val="007F5065"/>
    <w:rsid w:val="008064CC"/>
    <w:rsid w:val="00815D32"/>
    <w:rsid w:val="008D761F"/>
    <w:rsid w:val="00925469"/>
    <w:rsid w:val="00962F05"/>
    <w:rsid w:val="00973541"/>
    <w:rsid w:val="00987467"/>
    <w:rsid w:val="00A3420D"/>
    <w:rsid w:val="00A37F69"/>
    <w:rsid w:val="00A53AFE"/>
    <w:rsid w:val="00B17EC8"/>
    <w:rsid w:val="00BC68E0"/>
    <w:rsid w:val="00BE66EE"/>
    <w:rsid w:val="00BF7A01"/>
    <w:rsid w:val="00C23F97"/>
    <w:rsid w:val="00C60F53"/>
    <w:rsid w:val="00CA64AB"/>
    <w:rsid w:val="00CF7BDC"/>
    <w:rsid w:val="00D66A52"/>
    <w:rsid w:val="00D8374C"/>
    <w:rsid w:val="00DB63FA"/>
    <w:rsid w:val="00DD118D"/>
    <w:rsid w:val="00E276BB"/>
    <w:rsid w:val="00E311B4"/>
    <w:rsid w:val="00E50B29"/>
    <w:rsid w:val="00E56AE9"/>
    <w:rsid w:val="00E702E5"/>
    <w:rsid w:val="00E73435"/>
    <w:rsid w:val="00E9090C"/>
    <w:rsid w:val="00EC5B13"/>
    <w:rsid w:val="00F41718"/>
    <w:rsid w:val="00F63372"/>
    <w:rsid w:val="00F63C40"/>
    <w:rsid w:val="00F746DF"/>
    <w:rsid w:val="00F92F68"/>
    <w:rsid w:val="00FB1A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983B8BF-ED88-49C5-9802-357384AD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541"/>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73541"/>
    <w:pPr>
      <w:tabs>
        <w:tab w:val="center" w:pos="4320"/>
        <w:tab w:val="right" w:pos="8640"/>
      </w:tabs>
      <w:suppressAutoHyphens/>
    </w:pPr>
    <w:rPr>
      <w:sz w:val="24"/>
      <w:lang w:eastAsia="ar-SA"/>
    </w:rPr>
  </w:style>
  <w:style w:type="character" w:customStyle="1" w:styleId="HeaderChar">
    <w:name w:val="Header Char"/>
    <w:basedOn w:val="DefaultParagraphFont"/>
    <w:link w:val="Header"/>
    <w:uiPriority w:val="99"/>
    <w:semiHidden/>
    <w:rsid w:val="00973541"/>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973541"/>
    <w:pPr>
      <w:suppressAutoHyphens/>
      <w:ind w:left="720"/>
      <w:contextualSpacing/>
    </w:pPr>
    <w:rPr>
      <w:sz w:val="24"/>
      <w:lang w:val="en-US" w:eastAsia="ar-SA"/>
    </w:rPr>
  </w:style>
  <w:style w:type="paragraph" w:styleId="Footer">
    <w:name w:val="footer"/>
    <w:basedOn w:val="Normal"/>
    <w:link w:val="FooterChar"/>
    <w:uiPriority w:val="99"/>
    <w:semiHidden/>
    <w:unhideWhenUsed/>
    <w:rsid w:val="00973541"/>
    <w:pPr>
      <w:tabs>
        <w:tab w:val="center" w:pos="4680"/>
        <w:tab w:val="right" w:pos="9360"/>
      </w:tabs>
      <w:suppressAutoHyphens/>
    </w:pPr>
    <w:rPr>
      <w:sz w:val="24"/>
      <w:lang w:val="en-US" w:eastAsia="ar-SA"/>
    </w:rPr>
  </w:style>
  <w:style w:type="character" w:customStyle="1" w:styleId="FooterChar">
    <w:name w:val="Footer Char"/>
    <w:basedOn w:val="DefaultParagraphFont"/>
    <w:link w:val="Footer"/>
    <w:uiPriority w:val="99"/>
    <w:semiHidden/>
    <w:rsid w:val="00973541"/>
    <w:rPr>
      <w:rFonts w:ascii="Times New Roman" w:eastAsia="Times New Roman" w:hAnsi="Times New Roman" w:cs="Times New Roman"/>
      <w:sz w:val="24"/>
      <w:szCs w:val="24"/>
      <w:lang w:val="en-US" w:eastAsia="ar-SA"/>
    </w:rPr>
  </w:style>
  <w:style w:type="paragraph" w:styleId="BalloonText">
    <w:name w:val="Balloon Text"/>
    <w:basedOn w:val="Normal"/>
    <w:link w:val="BalloonTextChar"/>
    <w:uiPriority w:val="99"/>
    <w:semiHidden/>
    <w:unhideWhenUsed/>
    <w:rsid w:val="00A37F69"/>
    <w:rPr>
      <w:rFonts w:ascii="Tahoma" w:hAnsi="Tahoma" w:cs="Tahoma"/>
      <w:sz w:val="16"/>
      <w:szCs w:val="16"/>
    </w:rPr>
  </w:style>
  <w:style w:type="character" w:customStyle="1" w:styleId="BalloonTextChar">
    <w:name w:val="Balloon Text Char"/>
    <w:basedOn w:val="DefaultParagraphFont"/>
    <w:link w:val="BalloonText"/>
    <w:uiPriority w:val="99"/>
    <w:semiHidden/>
    <w:rsid w:val="00A37F6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60F53"/>
    <w:rPr>
      <w:sz w:val="16"/>
      <w:szCs w:val="16"/>
    </w:rPr>
  </w:style>
  <w:style w:type="paragraph" w:styleId="CommentText">
    <w:name w:val="annotation text"/>
    <w:basedOn w:val="Normal"/>
    <w:link w:val="CommentTextChar"/>
    <w:uiPriority w:val="99"/>
    <w:semiHidden/>
    <w:unhideWhenUsed/>
    <w:rsid w:val="00C60F53"/>
    <w:rPr>
      <w:szCs w:val="20"/>
    </w:rPr>
  </w:style>
  <w:style w:type="character" w:customStyle="1" w:styleId="CommentTextChar">
    <w:name w:val="Comment Text Char"/>
    <w:basedOn w:val="DefaultParagraphFont"/>
    <w:link w:val="CommentText"/>
    <w:uiPriority w:val="99"/>
    <w:semiHidden/>
    <w:rsid w:val="00C60F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0F53"/>
    <w:rPr>
      <w:b/>
      <w:bCs/>
    </w:rPr>
  </w:style>
  <w:style w:type="character" w:customStyle="1" w:styleId="CommentSubjectChar">
    <w:name w:val="Comment Subject Char"/>
    <w:basedOn w:val="CommentTextChar"/>
    <w:link w:val="CommentSubject"/>
    <w:uiPriority w:val="99"/>
    <w:semiHidden/>
    <w:rsid w:val="00C60F53"/>
    <w:rPr>
      <w:rFonts w:ascii="Times New Roman" w:eastAsia="Times New Roman" w:hAnsi="Times New Roman" w:cs="Times New Roman"/>
      <w:b/>
      <w:bCs/>
      <w:sz w:val="20"/>
      <w:szCs w:val="20"/>
    </w:rPr>
  </w:style>
  <w:style w:type="paragraph" w:styleId="Revision">
    <w:name w:val="Revision"/>
    <w:hidden/>
    <w:uiPriority w:val="99"/>
    <w:semiHidden/>
    <w:rsid w:val="003B312F"/>
    <w:pPr>
      <w:spacing w:after="0" w:line="240" w:lineRule="auto"/>
    </w:pPr>
    <w:rPr>
      <w:rFonts w:ascii="Times New Roman" w:eastAsia="Times New Roman" w:hAnsi="Times New Roman" w:cs="Times New Roman"/>
      <w:sz w:val="20"/>
      <w:szCs w:val="24"/>
    </w:rPr>
  </w:style>
  <w:style w:type="character" w:styleId="Hyperlink">
    <w:name w:val="Hyperlink"/>
    <w:basedOn w:val="DefaultParagraphFont"/>
    <w:uiPriority w:val="99"/>
    <w:unhideWhenUsed/>
    <w:rsid w:val="007F1E80"/>
    <w:rPr>
      <w:color w:val="0563C1"/>
      <w:u w:val="single"/>
    </w:rPr>
  </w:style>
  <w:style w:type="character" w:customStyle="1" w:styleId="UnresolvedMention">
    <w:name w:val="Unresolved Mention"/>
    <w:basedOn w:val="DefaultParagraphFont"/>
    <w:uiPriority w:val="99"/>
    <w:semiHidden/>
    <w:unhideWhenUsed/>
    <w:rsid w:val="007F1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9201">
      <w:bodyDiv w:val="1"/>
      <w:marLeft w:val="0"/>
      <w:marRight w:val="0"/>
      <w:marTop w:val="0"/>
      <w:marBottom w:val="0"/>
      <w:divBdr>
        <w:top w:val="none" w:sz="0" w:space="0" w:color="auto"/>
        <w:left w:val="none" w:sz="0" w:space="0" w:color="auto"/>
        <w:bottom w:val="none" w:sz="0" w:space="0" w:color="auto"/>
        <w:right w:val="none" w:sz="0" w:space="0" w:color="auto"/>
      </w:divBdr>
    </w:div>
    <w:div w:id="240023261">
      <w:bodyDiv w:val="1"/>
      <w:marLeft w:val="0"/>
      <w:marRight w:val="0"/>
      <w:marTop w:val="0"/>
      <w:marBottom w:val="0"/>
      <w:divBdr>
        <w:top w:val="none" w:sz="0" w:space="0" w:color="auto"/>
        <w:left w:val="none" w:sz="0" w:space="0" w:color="auto"/>
        <w:bottom w:val="none" w:sz="0" w:space="0" w:color="auto"/>
        <w:right w:val="none" w:sz="0" w:space="0" w:color="auto"/>
      </w:divBdr>
    </w:div>
    <w:div w:id="1168716664">
      <w:bodyDiv w:val="1"/>
      <w:marLeft w:val="0"/>
      <w:marRight w:val="0"/>
      <w:marTop w:val="0"/>
      <w:marBottom w:val="0"/>
      <w:divBdr>
        <w:top w:val="none" w:sz="0" w:space="0" w:color="auto"/>
        <w:left w:val="none" w:sz="0" w:space="0" w:color="auto"/>
        <w:bottom w:val="none" w:sz="0" w:space="0" w:color="auto"/>
        <w:right w:val="none" w:sz="0" w:space="0" w:color="auto"/>
      </w:divBdr>
    </w:div>
    <w:div w:id="1259288379">
      <w:bodyDiv w:val="1"/>
      <w:marLeft w:val="0"/>
      <w:marRight w:val="0"/>
      <w:marTop w:val="0"/>
      <w:marBottom w:val="0"/>
      <w:divBdr>
        <w:top w:val="none" w:sz="0" w:space="0" w:color="auto"/>
        <w:left w:val="none" w:sz="0" w:space="0" w:color="auto"/>
        <w:bottom w:val="none" w:sz="0" w:space="0" w:color="auto"/>
        <w:right w:val="none" w:sz="0" w:space="0" w:color="auto"/>
      </w:divBdr>
    </w:div>
    <w:div w:id="1579903646">
      <w:bodyDiv w:val="1"/>
      <w:marLeft w:val="0"/>
      <w:marRight w:val="0"/>
      <w:marTop w:val="0"/>
      <w:marBottom w:val="0"/>
      <w:divBdr>
        <w:top w:val="none" w:sz="0" w:space="0" w:color="auto"/>
        <w:left w:val="none" w:sz="0" w:space="0" w:color="auto"/>
        <w:bottom w:val="none" w:sz="0" w:space="0" w:color="auto"/>
        <w:right w:val="none" w:sz="0" w:space="0" w:color="auto"/>
      </w:divBdr>
    </w:div>
    <w:div w:id="1811828501">
      <w:bodyDiv w:val="1"/>
      <w:marLeft w:val="0"/>
      <w:marRight w:val="0"/>
      <w:marTop w:val="0"/>
      <w:marBottom w:val="0"/>
      <w:divBdr>
        <w:top w:val="none" w:sz="0" w:space="0" w:color="auto"/>
        <w:left w:val="none" w:sz="0" w:space="0" w:color="auto"/>
        <w:bottom w:val="none" w:sz="0" w:space="0" w:color="auto"/>
        <w:right w:val="none" w:sz="0" w:space="0" w:color="auto"/>
      </w:divBdr>
    </w:div>
    <w:div w:id="1892695064">
      <w:bodyDiv w:val="1"/>
      <w:marLeft w:val="0"/>
      <w:marRight w:val="0"/>
      <w:marTop w:val="0"/>
      <w:marBottom w:val="0"/>
      <w:divBdr>
        <w:top w:val="none" w:sz="0" w:space="0" w:color="auto"/>
        <w:left w:val="none" w:sz="0" w:space="0" w:color="auto"/>
        <w:bottom w:val="none" w:sz="0" w:space="0" w:color="auto"/>
        <w:right w:val="none" w:sz="0" w:space="0" w:color="auto"/>
      </w:divBdr>
    </w:div>
    <w:div w:id="191104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hfoundation.org.au/care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bs.foundation@rch.org.au" TargetMode="External"/><Relationship Id="rId4" Type="http://schemas.openxmlformats.org/officeDocument/2006/relationships/settings" Target="settings.xml"/><Relationship Id="rId9" Type="http://schemas.openxmlformats.org/officeDocument/2006/relationships/hyperlink" Target="mailto:ben.oconnell@rch.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ECA6-200E-4510-B2AC-ED85A47A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Zimmermann</dc:creator>
  <cp:keywords/>
  <dc:description/>
  <cp:lastModifiedBy>Shakira Silvestri</cp:lastModifiedBy>
  <cp:revision>5</cp:revision>
  <cp:lastPrinted>2017-07-24T04:00:00Z</cp:lastPrinted>
  <dcterms:created xsi:type="dcterms:W3CDTF">2019-10-25T03:57:00Z</dcterms:created>
  <dcterms:modified xsi:type="dcterms:W3CDTF">2019-10-25T07:18:00Z</dcterms:modified>
</cp:coreProperties>
</file>